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4F" w:rsidRDefault="00D714F8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F033BA" w:rsidRPr="00F033BA">
        <w:rPr>
          <w:noProof/>
          <w:lang w:val="es-CL" w:eastAsia="es-CL"/>
        </w:rPr>
        <w:drawing>
          <wp:inline distT="0" distB="0" distL="0" distR="0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4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67474F" w:rsidRDefault="0067474F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921F3D" w:rsidRDefault="00075F02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>Novedad</w:t>
      </w:r>
      <w:r w:rsidR="00EB2F29">
        <w:rPr>
          <w:b/>
          <w:color w:val="17365D" w:themeColor="text2" w:themeShade="BF"/>
          <w:sz w:val="52"/>
          <w:szCs w:val="52"/>
          <w:lang w:val="es-ES"/>
        </w:rPr>
        <w:t>es</w:t>
      </w:r>
      <w:r w:rsidR="00E4650D">
        <w:rPr>
          <w:b/>
          <w:color w:val="17365D" w:themeColor="text2" w:themeShade="BF"/>
          <w:sz w:val="52"/>
          <w:szCs w:val="52"/>
          <w:lang w:val="es-ES"/>
        </w:rPr>
        <w:t xml:space="preserve"> Amanuense</w:t>
      </w:r>
    </w:p>
    <w:p w:rsidR="004A32BB" w:rsidRDefault="004A32BB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EB2F29" w:rsidRPr="00396446" w:rsidRDefault="00E4650D" w:rsidP="00EB2F29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963626" cy="19145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uí tambié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62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Aquí también</w:t>
      </w:r>
    </w:p>
    <w:p w:rsidR="00EB2F29" w:rsidRDefault="004A32BB" w:rsidP="00E465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</w:t>
      </w:r>
      <w:r w:rsidR="00E4650D">
        <w:rPr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 w:rsidR="00E4650D" w:rsidRPr="00E4650D">
        <w:rPr>
          <w:sz w:val="24"/>
          <w:szCs w:val="24"/>
        </w:rPr>
        <w:t xml:space="preserve">Paula </w:t>
      </w:r>
      <w:proofErr w:type="spellStart"/>
      <w:r w:rsidR="00E4650D" w:rsidRPr="00E4650D">
        <w:rPr>
          <w:sz w:val="24"/>
          <w:szCs w:val="24"/>
        </w:rPr>
        <w:t>Fränkel</w:t>
      </w:r>
      <w:proofErr w:type="spellEnd"/>
    </w:p>
    <w:p w:rsidR="00EB2F29" w:rsidRPr="00022B18" w:rsidRDefault="00EB2F29" w:rsidP="00EB2F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</w:t>
      </w:r>
      <w:r w:rsidR="00E4650D">
        <w:rPr>
          <w:sz w:val="24"/>
          <w:szCs w:val="24"/>
        </w:rPr>
        <w:t xml:space="preserve"> 32</w:t>
      </w:r>
    </w:p>
    <w:p w:rsidR="00EB2F29" w:rsidRPr="00022B18" w:rsidRDefault="00EB2F29" w:rsidP="00EB2F29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="00E4650D" w:rsidRPr="00E4650D">
        <w:rPr>
          <w:rFonts w:eastAsia="HGSHeiseiKakugothictaiW3" w:cs="Arial"/>
          <w:sz w:val="24"/>
          <w:szCs w:val="24"/>
        </w:rPr>
        <w:t>22,5 x 22,5</w:t>
      </w:r>
      <w:r w:rsidR="00E4650D"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EB2F29" w:rsidRDefault="00EB2F29" w:rsidP="00EB2F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E4650D" w:rsidRPr="00E4650D">
        <w:rPr>
          <w:sz w:val="24"/>
          <w:szCs w:val="24"/>
        </w:rPr>
        <w:t>85000</w:t>
      </w:r>
    </w:p>
    <w:p w:rsidR="00EB2F29" w:rsidRPr="00926BFC" w:rsidRDefault="00EB2F29" w:rsidP="00EB2F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E4650D" w:rsidRPr="00E4650D">
        <w:rPr>
          <w:sz w:val="24"/>
          <w:szCs w:val="24"/>
        </w:rPr>
        <w:t>9789929633155</w:t>
      </w:r>
    </w:p>
    <w:p w:rsidR="00EB2F29" w:rsidRDefault="00EB2F29" w:rsidP="00EB2F29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 xml:space="preserve">recio: </w:t>
      </w:r>
      <w:r w:rsidR="00E4650D">
        <w:rPr>
          <w:sz w:val="24"/>
          <w:szCs w:val="24"/>
        </w:rPr>
        <w:t>$10.</w:t>
      </w:r>
      <w:r w:rsidR="00E4650D" w:rsidRPr="00E4650D">
        <w:rPr>
          <w:sz w:val="24"/>
          <w:szCs w:val="24"/>
        </w:rPr>
        <w:t xml:space="preserve">019 </w:t>
      </w:r>
      <w:r>
        <w:rPr>
          <w:sz w:val="24"/>
          <w:szCs w:val="24"/>
        </w:rPr>
        <w:t>+ IVA</w:t>
      </w: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EB2F29" w:rsidRDefault="00EB2F29" w:rsidP="00EB2F29">
      <w:pPr>
        <w:pStyle w:val="Sinespaciado"/>
        <w:rPr>
          <w:sz w:val="24"/>
          <w:szCs w:val="24"/>
        </w:rPr>
      </w:pPr>
    </w:p>
    <w:p w:rsidR="006F71E8" w:rsidRPr="006F71E8" w:rsidRDefault="006F71E8" w:rsidP="006F71E8">
      <w:pPr>
        <w:pStyle w:val="Sinespaciado"/>
        <w:jc w:val="both"/>
        <w:rPr>
          <w:sz w:val="24"/>
          <w:szCs w:val="24"/>
        </w:rPr>
      </w:pPr>
      <w:r w:rsidRPr="006F71E8">
        <w:rPr>
          <w:sz w:val="24"/>
          <w:szCs w:val="24"/>
        </w:rPr>
        <w:t>¿Cómo son las cosas en el otro lado del mundo? ¿Somos tan diferentes a quienes allí viven? Aquí también nos propone darles una vuelta a esas ideas.</w:t>
      </w:r>
    </w:p>
    <w:p w:rsidR="006F71E8" w:rsidRDefault="006F71E8" w:rsidP="006F71E8">
      <w:pPr>
        <w:pStyle w:val="Sinespaciado"/>
        <w:jc w:val="both"/>
        <w:rPr>
          <w:sz w:val="24"/>
          <w:szCs w:val="24"/>
        </w:rPr>
      </w:pPr>
    </w:p>
    <w:p w:rsidR="004A32BB" w:rsidRDefault="006F71E8" w:rsidP="006F71E8">
      <w:pPr>
        <w:pStyle w:val="Sinespaciado"/>
        <w:jc w:val="both"/>
        <w:rPr>
          <w:sz w:val="24"/>
          <w:szCs w:val="24"/>
        </w:rPr>
      </w:pPr>
      <w:r w:rsidRPr="006F71E8">
        <w:rPr>
          <w:sz w:val="24"/>
          <w:szCs w:val="24"/>
        </w:rPr>
        <w:t xml:space="preserve">La autora nos contó que este cuento nació mientras realizaba unas ilustraciones para El Salvador... ¡y se nota! Su colorido es una hermosa referencia gráfica a ese país de Centroamérica, tan parecido y tan diferente a </w:t>
      </w:r>
      <w:r w:rsidR="00134385">
        <w:rPr>
          <w:sz w:val="24"/>
          <w:szCs w:val="24"/>
        </w:rPr>
        <w:t xml:space="preserve">Argentina, el hogar de Paula. </w:t>
      </w:r>
      <w:r w:rsidRPr="006F71E8">
        <w:rPr>
          <w:sz w:val="24"/>
          <w:szCs w:val="24"/>
        </w:rPr>
        <w:t>Alejo, el cuento del niño que juega haciendo mucho ruido, también es obra de esta talentosa autora integral.</w:t>
      </w:r>
    </w:p>
    <w:p w:rsidR="00C23EFC" w:rsidRDefault="00C23EFC" w:rsidP="006F71E8">
      <w:pPr>
        <w:pStyle w:val="Sinespaciado"/>
        <w:jc w:val="both"/>
        <w:rPr>
          <w:sz w:val="24"/>
          <w:szCs w:val="24"/>
        </w:rPr>
      </w:pPr>
    </w:p>
    <w:p w:rsidR="00C23EFC" w:rsidRPr="00396446" w:rsidRDefault="00C23EFC" w:rsidP="00C23EFC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14605</wp:posOffset>
            </wp:positionV>
            <wp:extent cx="1931670" cy="1781175"/>
            <wp:effectExtent l="19050" t="19050" r="11430" b="2857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l cuento fant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17811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El cuento fantasma</w:t>
      </w:r>
    </w:p>
    <w:p w:rsidR="00C23EFC" w:rsidRDefault="00C23EFC" w:rsidP="00C23E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C23EFC">
        <w:rPr>
          <w:sz w:val="24"/>
          <w:szCs w:val="24"/>
        </w:rPr>
        <w:t>Jaime Gamboa</w:t>
      </w:r>
    </w:p>
    <w:p w:rsidR="00C23EFC" w:rsidRPr="00022B18" w:rsidRDefault="00C23EFC" w:rsidP="00C23E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40</w:t>
      </w:r>
    </w:p>
    <w:p w:rsidR="00C23EFC" w:rsidRPr="00022B18" w:rsidRDefault="00C23EFC" w:rsidP="00C23EFC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C23EFC">
        <w:rPr>
          <w:rFonts w:eastAsia="HGSHeiseiKakugothictaiW3" w:cs="Arial"/>
          <w:sz w:val="24"/>
          <w:szCs w:val="24"/>
        </w:rPr>
        <w:t>25 x 22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C23EFC" w:rsidRDefault="00C23EFC" w:rsidP="00C23E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85004</w:t>
      </w:r>
    </w:p>
    <w:p w:rsidR="00C23EFC" w:rsidRPr="00926BFC" w:rsidRDefault="00C23EFC" w:rsidP="00C23E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C23EFC">
        <w:rPr>
          <w:sz w:val="24"/>
          <w:szCs w:val="24"/>
        </w:rPr>
        <w:t>9789929633315</w:t>
      </w:r>
    </w:p>
    <w:p w:rsidR="00C23EFC" w:rsidRDefault="00C23EFC" w:rsidP="00C23EFC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$10.</w:t>
      </w:r>
      <w:r w:rsidRPr="00C23EFC">
        <w:rPr>
          <w:sz w:val="24"/>
          <w:szCs w:val="24"/>
        </w:rPr>
        <w:t xml:space="preserve">437 </w:t>
      </w:r>
      <w:r>
        <w:rPr>
          <w:sz w:val="24"/>
          <w:szCs w:val="24"/>
        </w:rPr>
        <w:t>+ IVA</w:t>
      </w:r>
    </w:p>
    <w:p w:rsidR="00C23EFC" w:rsidRDefault="00C23EFC" w:rsidP="00C23EFC">
      <w:pPr>
        <w:pStyle w:val="font8"/>
        <w:spacing w:before="0" w:beforeAutospacing="0" w:after="0" w:afterAutospacing="0"/>
        <w:textAlignment w:val="baseline"/>
        <w:rPr>
          <w:rFonts w:ascii="Georgia" w:hAnsi="Georgia"/>
          <w:color w:val="A8A8A7"/>
        </w:rPr>
      </w:pPr>
    </w:p>
    <w:p w:rsidR="00C23EFC" w:rsidRDefault="00C23EFC" w:rsidP="00C23EFC">
      <w:pPr>
        <w:pStyle w:val="font8"/>
        <w:spacing w:before="0" w:beforeAutospacing="0" w:after="0" w:afterAutospacing="0"/>
        <w:textAlignment w:val="baseline"/>
        <w:rPr>
          <w:rFonts w:ascii="Georgia" w:hAnsi="Georgia"/>
          <w:color w:val="A8A8A7"/>
        </w:rPr>
      </w:pPr>
    </w:p>
    <w:p w:rsidR="00C23EFC" w:rsidRDefault="00C23EFC" w:rsidP="00C23EFC">
      <w:pPr>
        <w:pStyle w:val="font8"/>
        <w:spacing w:before="0" w:beforeAutospacing="0" w:after="0" w:afterAutospacing="0"/>
        <w:textAlignment w:val="baseline"/>
        <w:rPr>
          <w:rFonts w:ascii="Georgia" w:hAnsi="Georgia"/>
          <w:color w:val="A8A8A7"/>
        </w:rPr>
      </w:pPr>
    </w:p>
    <w:p w:rsidR="00C23EFC" w:rsidRDefault="00C23EFC" w:rsidP="00C23EFC">
      <w:pPr>
        <w:pStyle w:val="font8"/>
        <w:spacing w:before="0" w:beforeAutospacing="0" w:after="0" w:afterAutospacing="0"/>
        <w:textAlignment w:val="baseline"/>
        <w:rPr>
          <w:rFonts w:ascii="Georgia" w:hAnsi="Georgia"/>
          <w:color w:val="A8A8A7"/>
        </w:rPr>
      </w:pPr>
    </w:p>
    <w:p w:rsidR="00C23EFC" w:rsidRPr="00C23EFC" w:rsidRDefault="00C23EFC" w:rsidP="00C23EF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23EFC">
        <w:rPr>
          <w:rFonts w:asciiTheme="minorHAnsi" w:hAnsiTheme="minorHAnsi" w:cstheme="minorHAnsi"/>
        </w:rPr>
        <w:t>Hay cuentos de todo tipo, pero el protagonista de esta historia es cosa aparte: ¡nadie lo ha leído jamás! Cuando un lector se acerca a la biblioteca, oculta su lomo y repite: “soy un fantasma, nadie me ve”, soy un fantasma”. Todo eso cambiará el día que lo encuentre una niña que no necesita los ojos para leer o apreciar la belleza.</w:t>
      </w:r>
    </w:p>
    <w:p w:rsidR="00C23EFC" w:rsidRPr="00C23EFC" w:rsidRDefault="00C23EFC" w:rsidP="00C23EF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23EFC">
        <w:rPr>
          <w:rFonts w:asciiTheme="minorHAnsi" w:hAnsiTheme="minorHAnsi" w:cstheme="minorHAnsi"/>
        </w:rPr>
        <w:t> </w:t>
      </w:r>
    </w:p>
    <w:p w:rsidR="00C23EFC" w:rsidRDefault="00C23EFC" w:rsidP="00C23EF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C23EFC">
        <w:rPr>
          <w:rFonts w:asciiTheme="minorHAnsi" w:hAnsiTheme="minorHAnsi" w:cstheme="minorHAnsi"/>
        </w:rPr>
        <w:t>Escrito por el autor de </w:t>
      </w:r>
      <w:r w:rsidRPr="00C23EFC">
        <w:rPr>
          <w:rFonts w:asciiTheme="minorHAnsi" w:hAnsiTheme="minorHAnsi" w:cstheme="minorHAnsi"/>
          <w:i/>
          <w:iCs/>
          <w:bdr w:val="none" w:sz="0" w:space="0" w:color="auto" w:frame="1"/>
        </w:rPr>
        <w:t>Alma del mar</w:t>
      </w:r>
      <w:r w:rsidRPr="00C23EFC">
        <w:rPr>
          <w:rFonts w:asciiTheme="minorHAnsi" w:hAnsiTheme="minorHAnsi" w:cstheme="minorHAnsi"/>
        </w:rPr>
        <w:t>, </w:t>
      </w:r>
      <w:r w:rsidRPr="00C23EFC">
        <w:rPr>
          <w:rFonts w:asciiTheme="minorHAnsi" w:hAnsiTheme="minorHAnsi" w:cstheme="minorHAnsi"/>
          <w:i/>
          <w:iCs/>
          <w:bdr w:val="none" w:sz="0" w:space="0" w:color="auto" w:frame="1"/>
        </w:rPr>
        <w:t>Corazón de marimba</w:t>
      </w:r>
      <w:r w:rsidRPr="00C23EFC">
        <w:rPr>
          <w:rFonts w:asciiTheme="minorHAnsi" w:hAnsiTheme="minorHAnsi" w:cstheme="minorHAnsi"/>
        </w:rPr>
        <w:t> y </w:t>
      </w:r>
      <w:r w:rsidRPr="00C23EFC">
        <w:rPr>
          <w:rFonts w:asciiTheme="minorHAnsi" w:hAnsiTheme="minorHAnsi" w:cstheme="minorHAnsi"/>
          <w:i/>
          <w:iCs/>
          <w:bdr w:val="none" w:sz="0" w:space="0" w:color="auto" w:frame="1"/>
        </w:rPr>
        <w:t>La risa contagiosa</w:t>
      </w:r>
      <w:r w:rsidRPr="00C23EFC">
        <w:rPr>
          <w:rFonts w:asciiTheme="minorHAnsi" w:hAnsiTheme="minorHAnsi" w:cstheme="minorHAnsi"/>
        </w:rPr>
        <w:t> e ilustrado por la misma artista de </w:t>
      </w:r>
      <w:r w:rsidRPr="00C23EFC">
        <w:rPr>
          <w:rFonts w:asciiTheme="minorHAnsi" w:hAnsiTheme="minorHAnsi" w:cstheme="minorHAnsi"/>
          <w:i/>
          <w:iCs/>
          <w:bdr w:val="none" w:sz="0" w:space="0" w:color="auto" w:frame="1"/>
        </w:rPr>
        <w:t>Historia de un árbol</w:t>
      </w:r>
      <w:r w:rsidRPr="00C23EFC">
        <w:rPr>
          <w:rFonts w:asciiTheme="minorHAnsi" w:hAnsiTheme="minorHAnsi" w:cstheme="minorHAnsi"/>
        </w:rPr>
        <w:t>, este cuento avanza sobre el acceso de los niños discapacitados a la lectura y los libros, para plantear otros temas vinculados con la inclusión y el respeto a las diferencias.</w:t>
      </w:r>
    </w:p>
    <w:p w:rsidR="006C365E" w:rsidRDefault="006C365E" w:rsidP="00C23EF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6C365E" w:rsidRPr="006C365E" w:rsidRDefault="006C365E" w:rsidP="006C365E">
      <w:pPr>
        <w:pStyle w:val="font8"/>
        <w:spacing w:after="0"/>
        <w:jc w:val="both"/>
        <w:textAlignment w:val="baseline"/>
        <w:rPr>
          <w:rFonts w:asciiTheme="minorHAnsi" w:hAnsiTheme="minorHAnsi" w:cstheme="minorHAnsi"/>
        </w:rPr>
      </w:pPr>
    </w:p>
    <w:p w:rsidR="006C365E" w:rsidRDefault="006C365E" w:rsidP="006C365E">
      <w:pPr>
        <w:pStyle w:val="font8"/>
        <w:spacing w:after="0"/>
        <w:jc w:val="both"/>
        <w:textAlignment w:val="baseline"/>
        <w:rPr>
          <w:rFonts w:asciiTheme="minorHAnsi" w:hAnsiTheme="minorHAnsi" w:cstheme="minorHAnsi"/>
        </w:rPr>
      </w:pPr>
      <w:r w:rsidRPr="006C365E">
        <w:rPr>
          <w:rFonts w:asciiTheme="minorHAnsi" w:hAnsiTheme="minorHAnsi" w:cstheme="minorHAnsi"/>
        </w:rPr>
        <w:t>Pre</w:t>
      </w:r>
      <w:r>
        <w:rPr>
          <w:rFonts w:asciiTheme="minorHAnsi" w:hAnsiTheme="minorHAnsi" w:cstheme="minorHAnsi"/>
        </w:rPr>
        <w:t xml:space="preserve">mio Fundación </w:t>
      </w:r>
      <w:proofErr w:type="spellStart"/>
      <w:r>
        <w:rPr>
          <w:rFonts w:asciiTheme="minorHAnsi" w:hAnsiTheme="minorHAnsi" w:cstheme="minorHAnsi"/>
        </w:rPr>
        <w:t>Cuatrogatos</w:t>
      </w:r>
      <w:proofErr w:type="spellEnd"/>
      <w:r>
        <w:rPr>
          <w:rFonts w:asciiTheme="minorHAnsi" w:hAnsiTheme="minorHAnsi" w:cstheme="minorHAnsi"/>
        </w:rPr>
        <w:t xml:space="preserve"> (USA). </w:t>
      </w:r>
      <w:r w:rsidRPr="006C365E">
        <w:rPr>
          <w:rFonts w:asciiTheme="minorHAnsi" w:hAnsiTheme="minorHAnsi" w:cstheme="minorHAnsi"/>
        </w:rPr>
        <w:t>Mención de honor al trabajo editorial en la bienal de ilustración de Bratislava</w:t>
      </w:r>
      <w:r>
        <w:rPr>
          <w:rFonts w:asciiTheme="minorHAnsi" w:hAnsiTheme="minorHAnsi" w:cstheme="minorHAnsi"/>
        </w:rPr>
        <w:t xml:space="preserve">. </w:t>
      </w:r>
      <w:r w:rsidRPr="006C365E">
        <w:rPr>
          <w:rFonts w:asciiTheme="minorHAnsi" w:hAnsiTheme="minorHAnsi" w:cstheme="minorHAnsi"/>
        </w:rPr>
        <w:t xml:space="preserve">Seleccionado por el proyecto “Reading </w:t>
      </w:r>
      <w:proofErr w:type="spellStart"/>
      <w:r w:rsidRPr="006C365E">
        <w:rPr>
          <w:rFonts w:asciiTheme="minorHAnsi" w:hAnsiTheme="minorHAnsi" w:cstheme="minorHAnsi"/>
        </w:rPr>
        <w:t>the</w:t>
      </w:r>
      <w:proofErr w:type="spellEnd"/>
      <w:r w:rsidRPr="006C365E">
        <w:rPr>
          <w:rFonts w:asciiTheme="minorHAnsi" w:hAnsiTheme="minorHAnsi" w:cstheme="minorHAnsi"/>
        </w:rPr>
        <w:t xml:space="preserve"> </w:t>
      </w:r>
      <w:proofErr w:type="spellStart"/>
      <w:r w:rsidRPr="006C365E">
        <w:rPr>
          <w:rFonts w:asciiTheme="minorHAnsi" w:hAnsiTheme="minorHAnsi" w:cstheme="minorHAnsi"/>
        </w:rPr>
        <w:t>Way</w:t>
      </w:r>
      <w:proofErr w:type="spellEnd"/>
      <w:r w:rsidRPr="006C365E">
        <w:rPr>
          <w:rFonts w:asciiTheme="minorHAnsi" w:hAnsiTheme="minorHAnsi" w:cstheme="minorHAnsi"/>
        </w:rPr>
        <w:t>” y el periódico “</w:t>
      </w:r>
      <w:proofErr w:type="spellStart"/>
      <w:r w:rsidRPr="006C365E">
        <w:rPr>
          <w:rFonts w:asciiTheme="minorHAnsi" w:hAnsiTheme="minorHAnsi" w:cstheme="minorHAnsi"/>
        </w:rPr>
        <w:t>The</w:t>
      </w:r>
      <w:proofErr w:type="spellEnd"/>
      <w:r w:rsidRPr="006C365E">
        <w:rPr>
          <w:rFonts w:asciiTheme="minorHAnsi" w:hAnsiTheme="minorHAnsi" w:cstheme="minorHAnsi"/>
        </w:rPr>
        <w:t xml:space="preserve"> </w:t>
      </w:r>
      <w:proofErr w:type="spellStart"/>
      <w:r w:rsidRPr="006C365E">
        <w:rPr>
          <w:rFonts w:asciiTheme="minorHAnsi" w:hAnsiTheme="minorHAnsi" w:cstheme="minorHAnsi"/>
        </w:rPr>
        <w:t>Guardian</w:t>
      </w:r>
      <w:proofErr w:type="spellEnd"/>
      <w:r w:rsidRPr="006C365E">
        <w:rPr>
          <w:rFonts w:asciiTheme="minorHAnsi" w:hAnsiTheme="minorHAnsi" w:cstheme="minorHAnsi"/>
        </w:rPr>
        <w:t>” como libro recomendado para hablar de discapacidad con los niños.</w:t>
      </w:r>
    </w:p>
    <w:p w:rsidR="00D1255C" w:rsidRDefault="00D1255C" w:rsidP="00C23EF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D1255C" w:rsidRPr="00396446" w:rsidRDefault="00D1255C" w:rsidP="00D1255C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15875</wp:posOffset>
            </wp:positionV>
            <wp:extent cx="1912596" cy="1971675"/>
            <wp:effectExtent l="19050" t="19050" r="12065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unto y reim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596" cy="1971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Punto y reímos</w:t>
      </w:r>
    </w:p>
    <w:p w:rsidR="00D1255C" w:rsidRDefault="00D1255C" w:rsidP="00D125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r w:rsidRPr="00D1255C">
        <w:rPr>
          <w:sz w:val="24"/>
          <w:szCs w:val="24"/>
        </w:rPr>
        <w:t xml:space="preserve">Carol </w:t>
      </w:r>
      <w:proofErr w:type="spellStart"/>
      <w:r w:rsidRPr="00D1255C">
        <w:rPr>
          <w:sz w:val="24"/>
          <w:szCs w:val="24"/>
        </w:rPr>
        <w:t>Libenson</w:t>
      </w:r>
      <w:proofErr w:type="spellEnd"/>
      <w:r w:rsidRPr="00D1255C">
        <w:rPr>
          <w:sz w:val="24"/>
          <w:szCs w:val="24"/>
        </w:rPr>
        <w:t xml:space="preserve"> </w:t>
      </w:r>
      <w:proofErr w:type="spellStart"/>
      <w:r w:rsidRPr="00D1255C">
        <w:rPr>
          <w:sz w:val="24"/>
          <w:szCs w:val="24"/>
        </w:rPr>
        <w:t>Svachka</w:t>
      </w:r>
      <w:proofErr w:type="spellEnd"/>
    </w:p>
    <w:p w:rsidR="00D1255C" w:rsidRPr="00022B18" w:rsidRDefault="00D1255C" w:rsidP="00D125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32</w:t>
      </w:r>
    </w:p>
    <w:p w:rsidR="00D1255C" w:rsidRPr="00022B18" w:rsidRDefault="00D1255C" w:rsidP="00D1255C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D1255C">
        <w:rPr>
          <w:rFonts w:eastAsia="HGSHeiseiKakugothictaiW3" w:cs="Arial"/>
          <w:sz w:val="24"/>
          <w:szCs w:val="24"/>
        </w:rPr>
        <w:t>22</w:t>
      </w:r>
      <w:r>
        <w:rPr>
          <w:rFonts w:eastAsia="HGSHeiseiKakugothictaiW3" w:cs="Arial"/>
          <w:sz w:val="24"/>
          <w:szCs w:val="24"/>
        </w:rPr>
        <w:t>,2 x 22,</w:t>
      </w:r>
      <w:r w:rsidRPr="00D1255C">
        <w:rPr>
          <w:rFonts w:eastAsia="HGSHeiseiKakugothictaiW3" w:cs="Arial"/>
          <w:sz w:val="24"/>
          <w:szCs w:val="24"/>
        </w:rPr>
        <w:t xml:space="preserve">2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D1255C" w:rsidRDefault="00D1255C" w:rsidP="00D125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85010</w:t>
      </w:r>
    </w:p>
    <w:p w:rsidR="00D1255C" w:rsidRPr="00926BFC" w:rsidRDefault="00D1255C" w:rsidP="00D1255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D1255C">
        <w:rPr>
          <w:sz w:val="24"/>
          <w:szCs w:val="24"/>
        </w:rPr>
        <w:t>9789929633346</w:t>
      </w:r>
    </w:p>
    <w:p w:rsidR="00D1255C" w:rsidRDefault="00D1255C" w:rsidP="00D1255C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$10.</w:t>
      </w:r>
      <w:r w:rsidRPr="00C23EFC">
        <w:rPr>
          <w:sz w:val="24"/>
          <w:szCs w:val="24"/>
        </w:rPr>
        <w:t xml:space="preserve">437 </w:t>
      </w:r>
      <w:r>
        <w:rPr>
          <w:sz w:val="24"/>
          <w:szCs w:val="24"/>
        </w:rPr>
        <w:t>+ IVA</w:t>
      </w:r>
    </w:p>
    <w:p w:rsidR="00D1255C" w:rsidRDefault="00D1255C" w:rsidP="00C23EF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CE575F" w:rsidRDefault="00CE575F" w:rsidP="00C23EF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CE575F" w:rsidRDefault="00CE575F" w:rsidP="00C23EF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CE575F" w:rsidRDefault="00CE575F" w:rsidP="00C23EFC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CE575F" w:rsidRDefault="00B63446" w:rsidP="00CE575F">
      <w:pPr>
        <w:pStyle w:val="font8"/>
        <w:spacing w:after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CE575F" w:rsidRPr="00CE575F">
        <w:rPr>
          <w:rFonts w:asciiTheme="minorHAnsi" w:hAnsiTheme="minorHAnsi" w:cstheme="minorHAnsi"/>
        </w:rPr>
        <w:t>os signos de puntuación son nuestros cómplices para dar ritmo y coherencia a la expresión de nuestras ideas. Son compañeros de viaj</w:t>
      </w:r>
      <w:r w:rsidR="00CE575F">
        <w:rPr>
          <w:rFonts w:asciiTheme="minorHAnsi" w:hAnsiTheme="minorHAnsi" w:cstheme="minorHAnsi"/>
        </w:rPr>
        <w:t xml:space="preserve">e sobre la página que llenamos. </w:t>
      </w:r>
      <w:r w:rsidR="00CE575F" w:rsidRPr="00CE575F">
        <w:rPr>
          <w:rFonts w:asciiTheme="minorHAnsi" w:hAnsiTheme="minorHAnsi" w:cstheme="minorHAnsi"/>
        </w:rPr>
        <w:t>Un libro ágil, con textos sonoros e ilustraciones en las que puntos, comas y demás parientes son parte del juego.</w:t>
      </w:r>
    </w:p>
    <w:p w:rsidR="00FC0B34" w:rsidRDefault="00CE575F" w:rsidP="00CE575F">
      <w:pPr>
        <w:pStyle w:val="font8"/>
        <w:spacing w:after="0"/>
        <w:jc w:val="both"/>
        <w:textAlignment w:val="baseline"/>
        <w:rPr>
          <w:rFonts w:asciiTheme="minorHAnsi" w:hAnsiTheme="minorHAnsi" w:cstheme="minorHAnsi"/>
        </w:rPr>
      </w:pPr>
      <w:r w:rsidRPr="00CE575F">
        <w:rPr>
          <w:rFonts w:asciiTheme="minorHAnsi" w:hAnsiTheme="minorHAnsi" w:cstheme="minorHAnsi"/>
        </w:rPr>
        <w:t xml:space="preserve">Distinguido por la publicación </w:t>
      </w:r>
      <w:proofErr w:type="spellStart"/>
      <w:r w:rsidRPr="00CE575F">
        <w:rPr>
          <w:rFonts w:asciiTheme="minorHAnsi" w:hAnsiTheme="minorHAnsi" w:cstheme="minorHAnsi"/>
        </w:rPr>
        <w:t>Publishers</w:t>
      </w:r>
      <w:proofErr w:type="spellEnd"/>
      <w:r w:rsidRPr="00CE575F">
        <w:rPr>
          <w:rFonts w:asciiTheme="minorHAnsi" w:hAnsiTheme="minorHAnsi" w:cstheme="minorHAnsi"/>
        </w:rPr>
        <w:t xml:space="preserve"> </w:t>
      </w:r>
      <w:proofErr w:type="spellStart"/>
      <w:r w:rsidRPr="00CE575F">
        <w:rPr>
          <w:rFonts w:asciiTheme="minorHAnsi" w:hAnsiTheme="minorHAnsi" w:cstheme="minorHAnsi"/>
        </w:rPr>
        <w:t>Weekly</w:t>
      </w:r>
      <w:proofErr w:type="spellEnd"/>
      <w:r w:rsidRPr="00CE575F">
        <w:rPr>
          <w:rFonts w:asciiTheme="minorHAnsi" w:hAnsiTheme="minorHAnsi" w:cstheme="minorHAnsi"/>
        </w:rPr>
        <w:t>, como referencia para que los lectores de Estados Unidos experimenten las nuevas voces y estilos artísticos experimentales, intrigantes y lúdicos que salen de América Latina y España.</w:t>
      </w:r>
    </w:p>
    <w:p w:rsidR="00FC0B34" w:rsidRPr="00396446" w:rsidRDefault="00FC0B34" w:rsidP="00FC0B34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23495</wp:posOffset>
            </wp:positionV>
            <wp:extent cx="1848231" cy="2000250"/>
            <wp:effectExtent l="19050" t="19050" r="19050" b="1905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a risa contagios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231" cy="20002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La risa contagiosa</w:t>
      </w:r>
    </w:p>
    <w:p w:rsidR="00FC0B34" w:rsidRDefault="00FC0B34" w:rsidP="00FC0B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FC0B34">
        <w:rPr>
          <w:sz w:val="24"/>
          <w:szCs w:val="24"/>
        </w:rPr>
        <w:t>Jaime Gamboa</w:t>
      </w:r>
    </w:p>
    <w:p w:rsidR="00FC0B34" w:rsidRPr="00022B18" w:rsidRDefault="00FC0B34" w:rsidP="00FC0B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44</w:t>
      </w:r>
    </w:p>
    <w:p w:rsidR="00FC0B34" w:rsidRPr="00022B18" w:rsidRDefault="00FC0B34" w:rsidP="00FC0B34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D1255C">
        <w:rPr>
          <w:rFonts w:eastAsia="HGSHeiseiKakugothictaiW3" w:cs="Arial"/>
          <w:sz w:val="24"/>
          <w:szCs w:val="24"/>
        </w:rPr>
        <w:t>22</w:t>
      </w:r>
      <w:r>
        <w:rPr>
          <w:rFonts w:eastAsia="HGSHeiseiKakugothictaiW3" w:cs="Arial"/>
          <w:sz w:val="24"/>
          <w:szCs w:val="24"/>
        </w:rPr>
        <w:t>,2 x 22,</w:t>
      </w:r>
      <w:r w:rsidRPr="00D1255C">
        <w:rPr>
          <w:rFonts w:eastAsia="HGSHeiseiKakugothictaiW3" w:cs="Arial"/>
          <w:sz w:val="24"/>
          <w:szCs w:val="24"/>
        </w:rPr>
        <w:t xml:space="preserve">2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FC0B34" w:rsidRDefault="00FC0B34" w:rsidP="00FC0B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85008</w:t>
      </w:r>
    </w:p>
    <w:p w:rsidR="00FC0B34" w:rsidRPr="00926BFC" w:rsidRDefault="00FC0B34" w:rsidP="00FC0B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FC0B34">
        <w:rPr>
          <w:sz w:val="24"/>
          <w:szCs w:val="24"/>
        </w:rPr>
        <w:t>9789929633360</w:t>
      </w:r>
    </w:p>
    <w:p w:rsidR="00FC0B34" w:rsidRDefault="00FC0B34" w:rsidP="00FC0B34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$10.</w:t>
      </w:r>
      <w:r w:rsidRPr="00C23EFC">
        <w:rPr>
          <w:sz w:val="24"/>
          <w:szCs w:val="24"/>
        </w:rPr>
        <w:t xml:space="preserve">437 </w:t>
      </w:r>
      <w:r>
        <w:rPr>
          <w:sz w:val="24"/>
          <w:szCs w:val="24"/>
        </w:rPr>
        <w:t>+ IVA</w:t>
      </w:r>
    </w:p>
    <w:p w:rsidR="00FC0B34" w:rsidRDefault="00FC0B34" w:rsidP="00CE575F">
      <w:pPr>
        <w:pStyle w:val="font8"/>
        <w:spacing w:after="0"/>
        <w:jc w:val="both"/>
        <w:textAlignment w:val="baseline"/>
        <w:rPr>
          <w:rFonts w:asciiTheme="minorHAnsi" w:hAnsiTheme="minorHAnsi" w:cstheme="minorHAnsi"/>
        </w:rPr>
      </w:pPr>
    </w:p>
    <w:p w:rsidR="00FC0B34" w:rsidRDefault="00FC0B34" w:rsidP="00CE575F">
      <w:pPr>
        <w:pStyle w:val="font8"/>
        <w:spacing w:after="0"/>
        <w:jc w:val="both"/>
        <w:textAlignment w:val="baseline"/>
        <w:rPr>
          <w:rFonts w:asciiTheme="minorHAnsi" w:hAnsiTheme="minorHAnsi" w:cstheme="minorHAnsi"/>
        </w:rPr>
      </w:pPr>
    </w:p>
    <w:p w:rsidR="00FC0B34" w:rsidRDefault="00FC0B34" w:rsidP="00FC0B34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C0B34">
        <w:rPr>
          <w:rFonts w:asciiTheme="minorHAnsi" w:hAnsiTheme="minorHAnsi" w:cstheme="minorHAnsi"/>
        </w:rPr>
        <w:t>En un país en el que no existía la palabra hablada, la gente aprendió a decirlo todo ¡pintando!</w:t>
      </w:r>
      <w:r>
        <w:rPr>
          <w:rFonts w:asciiTheme="minorHAnsi" w:hAnsiTheme="minorHAnsi" w:cstheme="minorHAnsi"/>
        </w:rPr>
        <w:t xml:space="preserve"> </w:t>
      </w:r>
      <w:r w:rsidRPr="00FC0B34">
        <w:rPr>
          <w:rFonts w:asciiTheme="minorHAnsi" w:hAnsiTheme="minorHAnsi" w:cstheme="minorHAnsi"/>
        </w:rPr>
        <w:t>Todo iba de maravillas, hasta que un día ocurrió lo inimaginable: ¡se acabó la tinta! Y ahora, ¿cómo iban a comunicarse?</w:t>
      </w:r>
      <w:r>
        <w:rPr>
          <w:rFonts w:asciiTheme="minorHAnsi" w:hAnsiTheme="minorHAnsi" w:cstheme="minorHAnsi"/>
        </w:rPr>
        <w:t xml:space="preserve"> </w:t>
      </w:r>
    </w:p>
    <w:p w:rsidR="00FC0B34" w:rsidRDefault="00FC0B34" w:rsidP="00FC0B34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bdr w:val="none" w:sz="0" w:space="0" w:color="auto" w:frame="1"/>
        </w:rPr>
      </w:pPr>
    </w:p>
    <w:p w:rsidR="00FC0B34" w:rsidRDefault="00FC0B34" w:rsidP="00FC0B34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C0B34">
        <w:rPr>
          <w:rFonts w:asciiTheme="minorHAnsi" w:hAnsiTheme="minorHAnsi" w:cstheme="minorHAnsi"/>
          <w:i/>
          <w:iCs/>
          <w:bdr w:val="none" w:sz="0" w:space="0" w:color="auto" w:frame="1"/>
        </w:rPr>
        <w:t>La risa contagiosa</w:t>
      </w:r>
      <w:r w:rsidRPr="00FC0B34">
        <w:rPr>
          <w:rFonts w:asciiTheme="minorHAnsi" w:hAnsiTheme="minorHAnsi" w:cstheme="minorHAnsi"/>
        </w:rPr>
        <w:t> trata de las distintas formas que puede tomar la comunicación, de seres curiosos que habitan países desconocidos, del color y su ausencia y de lo importante que es saber reír a carcajadas.</w:t>
      </w:r>
      <w:r>
        <w:rPr>
          <w:rFonts w:asciiTheme="minorHAnsi" w:hAnsiTheme="minorHAnsi" w:cstheme="minorHAnsi"/>
        </w:rPr>
        <w:t xml:space="preserve"> </w:t>
      </w:r>
    </w:p>
    <w:p w:rsidR="00FC0B34" w:rsidRDefault="00FC0B34" w:rsidP="00FC0B34">
      <w:pPr>
        <w:pStyle w:val="font8"/>
        <w:spacing w:before="0" w:beforeAutospacing="0" w:after="0" w:afterAutospacing="0"/>
        <w:textAlignment w:val="baseline"/>
        <w:rPr>
          <w:rFonts w:ascii="Georgia" w:hAnsi="Georgia"/>
          <w:color w:val="A8A8A7"/>
        </w:rPr>
      </w:pPr>
      <w:r>
        <w:rPr>
          <w:rStyle w:val="wixguard"/>
          <w:color w:val="A8A8A7"/>
          <w:bdr w:val="none" w:sz="0" w:space="0" w:color="auto" w:frame="1"/>
        </w:rPr>
        <w:t>​</w:t>
      </w:r>
    </w:p>
    <w:p w:rsidR="002C644E" w:rsidRPr="00396446" w:rsidRDefault="002C644E" w:rsidP="002C644E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rFonts w:cstheme="minorHAnsi"/>
          <w:noProof/>
          <w:lang w:val="es-CL" w:eastAsia="es-C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885950" cy="2352849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a lech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52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La leche</w:t>
      </w:r>
    </w:p>
    <w:p w:rsidR="002C644E" w:rsidRDefault="002C644E" w:rsidP="002C64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r w:rsidRPr="002C644E">
        <w:rPr>
          <w:sz w:val="24"/>
          <w:szCs w:val="24"/>
        </w:rPr>
        <w:t>Françoise Laurent</w:t>
      </w:r>
    </w:p>
    <w:p w:rsidR="002C644E" w:rsidRPr="00022B18" w:rsidRDefault="002C644E" w:rsidP="002C64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40</w:t>
      </w:r>
    </w:p>
    <w:p w:rsidR="002C644E" w:rsidRPr="00022B18" w:rsidRDefault="002C644E" w:rsidP="002C644E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2C644E">
        <w:rPr>
          <w:rFonts w:eastAsia="HGSHeiseiKakugothictaiW3" w:cs="Arial"/>
          <w:sz w:val="24"/>
          <w:szCs w:val="24"/>
        </w:rPr>
        <w:t>20,0 x 25,5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2C644E" w:rsidRDefault="002C644E" w:rsidP="002C64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85007</w:t>
      </w:r>
    </w:p>
    <w:p w:rsidR="002C644E" w:rsidRPr="00926BFC" w:rsidRDefault="002C644E" w:rsidP="002C644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2C644E">
        <w:rPr>
          <w:sz w:val="24"/>
          <w:szCs w:val="24"/>
        </w:rPr>
        <w:t>9789929633377</w:t>
      </w:r>
    </w:p>
    <w:p w:rsidR="002C644E" w:rsidRDefault="002C644E" w:rsidP="002C644E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$11.</w:t>
      </w:r>
      <w:r w:rsidRPr="002C644E">
        <w:rPr>
          <w:sz w:val="24"/>
          <w:szCs w:val="24"/>
        </w:rPr>
        <w:t xml:space="preserve">272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2C644E" w:rsidRPr="002C644E" w:rsidRDefault="002C644E" w:rsidP="00355A8C">
      <w:pPr>
        <w:pStyle w:val="Sinespaciado"/>
        <w:jc w:val="both"/>
        <w:rPr>
          <w:sz w:val="24"/>
          <w:szCs w:val="24"/>
        </w:rPr>
      </w:pPr>
      <w:r w:rsidRPr="002C644E">
        <w:rPr>
          <w:sz w:val="24"/>
          <w:szCs w:val="24"/>
        </w:rPr>
        <w:t>¿Ya te tomaste tu leche? Bien, porque este libro te ayudará a saber todos los secretos que se esconden en ese líquido blanco y delicioso que ha alimentado a las civilizaciones por siglos.</w:t>
      </w:r>
    </w:p>
    <w:p w:rsidR="002C644E" w:rsidRPr="002C644E" w:rsidRDefault="002C644E" w:rsidP="00355A8C">
      <w:pPr>
        <w:pStyle w:val="Sinespaciado"/>
        <w:jc w:val="both"/>
        <w:rPr>
          <w:sz w:val="24"/>
          <w:szCs w:val="24"/>
        </w:rPr>
      </w:pPr>
    </w:p>
    <w:p w:rsidR="002C644E" w:rsidRDefault="002C644E" w:rsidP="00355A8C">
      <w:pPr>
        <w:pStyle w:val="Sinespaciado"/>
        <w:jc w:val="both"/>
        <w:rPr>
          <w:sz w:val="24"/>
          <w:szCs w:val="24"/>
        </w:rPr>
      </w:pPr>
      <w:r w:rsidRPr="002C644E">
        <w:rPr>
          <w:sz w:val="24"/>
          <w:szCs w:val="24"/>
        </w:rPr>
        <w:t xml:space="preserve">El libro </w:t>
      </w:r>
      <w:r w:rsidRPr="002C644E">
        <w:rPr>
          <w:i/>
          <w:sz w:val="24"/>
          <w:szCs w:val="24"/>
        </w:rPr>
        <w:t>La leche</w:t>
      </w:r>
      <w:r w:rsidRPr="002C644E">
        <w:rPr>
          <w:sz w:val="24"/>
          <w:szCs w:val="24"/>
        </w:rPr>
        <w:t>, forma parte de la colección “Yo sé lo que como” que, claro, habla de comida, pero también sobre nuevos modelos de producción y respeto a la naturaleza, de recetas para hacer sustentable la industria alimenticia.</w:t>
      </w:r>
    </w:p>
    <w:p w:rsidR="00B64776" w:rsidRDefault="00B64776" w:rsidP="00355A8C">
      <w:pPr>
        <w:pStyle w:val="Sinespaciado"/>
        <w:jc w:val="both"/>
        <w:rPr>
          <w:sz w:val="24"/>
          <w:szCs w:val="24"/>
        </w:rPr>
      </w:pPr>
    </w:p>
    <w:p w:rsidR="00B64776" w:rsidRDefault="00B64776" w:rsidP="00355A8C">
      <w:pPr>
        <w:pStyle w:val="Sinespaciado"/>
        <w:jc w:val="both"/>
        <w:rPr>
          <w:sz w:val="24"/>
          <w:szCs w:val="24"/>
        </w:rPr>
      </w:pPr>
    </w:p>
    <w:p w:rsidR="00B64776" w:rsidRDefault="00B64776" w:rsidP="00355A8C">
      <w:pPr>
        <w:pStyle w:val="Sinespaciado"/>
        <w:jc w:val="both"/>
        <w:rPr>
          <w:sz w:val="24"/>
          <w:szCs w:val="24"/>
        </w:rPr>
      </w:pPr>
    </w:p>
    <w:p w:rsidR="002C644E" w:rsidRDefault="00A72F58" w:rsidP="002C644E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CB81D21" wp14:editId="3E426EFA">
            <wp:simplePos x="0" y="0"/>
            <wp:positionH relativeFrom="column">
              <wp:posOffset>-3810</wp:posOffset>
            </wp:positionH>
            <wp:positionV relativeFrom="paragraph">
              <wp:posOffset>181610</wp:posOffset>
            </wp:positionV>
            <wp:extent cx="1885950" cy="235140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l azuca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5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F58" w:rsidRPr="00396446" w:rsidRDefault="00A72F58" w:rsidP="00A72F58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sz w:val="24"/>
          <w:szCs w:val="24"/>
        </w:rPr>
        <w:t>El azúcar</w:t>
      </w:r>
    </w:p>
    <w:p w:rsidR="00A72F58" w:rsidRPr="00A72F58" w:rsidRDefault="00A72F58" w:rsidP="00A72F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A72F58">
        <w:rPr>
          <w:sz w:val="24"/>
          <w:szCs w:val="24"/>
        </w:rPr>
        <w:t xml:space="preserve">Michel </w:t>
      </w:r>
      <w:proofErr w:type="spellStart"/>
      <w:r w:rsidRPr="00A72F58">
        <w:rPr>
          <w:sz w:val="24"/>
          <w:szCs w:val="24"/>
        </w:rPr>
        <w:t>Francesconi</w:t>
      </w:r>
      <w:proofErr w:type="spellEnd"/>
    </w:p>
    <w:p w:rsidR="00A72F58" w:rsidRPr="00022B18" w:rsidRDefault="00A72F58" w:rsidP="00A72F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40</w:t>
      </w:r>
    </w:p>
    <w:p w:rsidR="00A72F58" w:rsidRPr="00022B18" w:rsidRDefault="00A72F58" w:rsidP="00A72F58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2C644E">
        <w:rPr>
          <w:rFonts w:eastAsia="HGSHeiseiKakugothictaiW3" w:cs="Arial"/>
          <w:sz w:val="24"/>
          <w:szCs w:val="24"/>
        </w:rPr>
        <w:t>20,0 x 25,5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A72F58" w:rsidRDefault="00A72F58" w:rsidP="00A72F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85003</w:t>
      </w:r>
    </w:p>
    <w:p w:rsidR="00A72F58" w:rsidRPr="00926BFC" w:rsidRDefault="00A72F58" w:rsidP="00A72F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A72F58">
        <w:rPr>
          <w:sz w:val="24"/>
          <w:szCs w:val="24"/>
        </w:rPr>
        <w:t>9789929633384</w:t>
      </w:r>
    </w:p>
    <w:p w:rsidR="00A72F58" w:rsidRDefault="00A72F58" w:rsidP="00A72F58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$11.</w:t>
      </w:r>
      <w:r w:rsidRPr="002C644E">
        <w:rPr>
          <w:sz w:val="24"/>
          <w:szCs w:val="24"/>
        </w:rPr>
        <w:t xml:space="preserve">272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B64776" w:rsidRDefault="00B64776" w:rsidP="002C644E">
      <w:pPr>
        <w:pStyle w:val="Sinespaciado"/>
        <w:rPr>
          <w:sz w:val="24"/>
          <w:szCs w:val="24"/>
        </w:rPr>
      </w:pPr>
    </w:p>
    <w:p w:rsidR="00B64776" w:rsidRDefault="00B64776" w:rsidP="002C644E">
      <w:pPr>
        <w:pStyle w:val="Sinespaciado"/>
        <w:rPr>
          <w:sz w:val="24"/>
          <w:szCs w:val="24"/>
        </w:rPr>
      </w:pPr>
    </w:p>
    <w:p w:rsidR="00B64776" w:rsidRDefault="00B64776" w:rsidP="002C644E">
      <w:pPr>
        <w:pStyle w:val="Sinespaciado"/>
        <w:rPr>
          <w:sz w:val="24"/>
          <w:szCs w:val="24"/>
        </w:rPr>
      </w:pPr>
    </w:p>
    <w:p w:rsidR="00B64776" w:rsidRDefault="00B64776" w:rsidP="002C644E">
      <w:pPr>
        <w:pStyle w:val="Sinespaciado"/>
        <w:rPr>
          <w:sz w:val="24"/>
          <w:szCs w:val="24"/>
        </w:rPr>
      </w:pPr>
    </w:p>
    <w:p w:rsidR="00B64776" w:rsidRDefault="00B64776" w:rsidP="002C644E">
      <w:pPr>
        <w:pStyle w:val="Sinespaciado"/>
        <w:rPr>
          <w:sz w:val="24"/>
          <w:szCs w:val="24"/>
        </w:rPr>
      </w:pPr>
    </w:p>
    <w:p w:rsidR="00B64776" w:rsidRDefault="00B64776" w:rsidP="002C644E">
      <w:pPr>
        <w:pStyle w:val="Sinespaciado"/>
        <w:rPr>
          <w:sz w:val="24"/>
          <w:szCs w:val="24"/>
        </w:rPr>
      </w:pPr>
    </w:p>
    <w:p w:rsidR="00B64776" w:rsidRPr="00B64776" w:rsidRDefault="00B64776" w:rsidP="00B64776">
      <w:pPr>
        <w:pStyle w:val="Sinespaciado"/>
        <w:rPr>
          <w:sz w:val="24"/>
          <w:szCs w:val="24"/>
        </w:rPr>
      </w:pPr>
      <w:r w:rsidRPr="00B64776">
        <w:rPr>
          <w:sz w:val="24"/>
          <w:szCs w:val="24"/>
        </w:rPr>
        <w:t>Una lectura dulce como el azúcar, que deja el buen sabor de aprender sobre esos granitos mágicos que han alimentado a las civilizaciones por siglos.</w:t>
      </w: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Pr="00396446" w:rsidRDefault="00B64776" w:rsidP="00B64776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noProof/>
          <w:sz w:val="24"/>
          <w:szCs w:val="24"/>
          <w:lang w:val="es-CL" w:eastAsia="es-C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819642" cy="2209800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l pa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42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El pan</w:t>
      </w:r>
    </w:p>
    <w:p w:rsidR="00B64776" w:rsidRPr="00B64776" w:rsidRDefault="00B64776" w:rsidP="00B647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r w:rsidRPr="00B64776">
        <w:rPr>
          <w:sz w:val="24"/>
          <w:szCs w:val="24"/>
        </w:rPr>
        <w:t>Françoise Laurent</w:t>
      </w:r>
    </w:p>
    <w:p w:rsidR="00B64776" w:rsidRPr="00022B18" w:rsidRDefault="00B64776" w:rsidP="00B647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40</w:t>
      </w:r>
    </w:p>
    <w:p w:rsidR="00B64776" w:rsidRPr="00022B18" w:rsidRDefault="00B64776" w:rsidP="00B64776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2C644E">
        <w:rPr>
          <w:rFonts w:eastAsia="HGSHeiseiKakugothictaiW3" w:cs="Arial"/>
          <w:sz w:val="24"/>
          <w:szCs w:val="24"/>
        </w:rPr>
        <w:t>20,0 x 25,5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B64776" w:rsidRDefault="00B64776" w:rsidP="00B647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85005</w:t>
      </w:r>
    </w:p>
    <w:p w:rsidR="00B64776" w:rsidRPr="00926BFC" w:rsidRDefault="00B64776" w:rsidP="00B647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B64776">
        <w:rPr>
          <w:sz w:val="24"/>
          <w:szCs w:val="24"/>
        </w:rPr>
        <w:t>9789929633391</w:t>
      </w:r>
    </w:p>
    <w:p w:rsidR="00B64776" w:rsidRDefault="00B64776" w:rsidP="00B64776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$11.</w:t>
      </w:r>
      <w:r w:rsidRPr="002C644E">
        <w:rPr>
          <w:sz w:val="24"/>
          <w:szCs w:val="24"/>
        </w:rPr>
        <w:t xml:space="preserve">272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B64776" w:rsidRDefault="00B64776" w:rsidP="00B64776">
      <w:pPr>
        <w:pStyle w:val="Sinespaciado"/>
        <w:rPr>
          <w:sz w:val="24"/>
          <w:szCs w:val="24"/>
        </w:rPr>
      </w:pPr>
      <w:r w:rsidRPr="00B64776">
        <w:rPr>
          <w:sz w:val="24"/>
          <w:szCs w:val="24"/>
        </w:rPr>
        <w:t>¿A quién no le gusta el pan? Bien, porque este libro es para convertirnos en expertos en ese delicioso alimento que ha acompañado a las civilizaciones por siglos.</w:t>
      </w:r>
    </w:p>
    <w:p w:rsidR="00B64776" w:rsidRDefault="00B64776" w:rsidP="00B64776">
      <w:pPr>
        <w:pStyle w:val="Sinespaciado"/>
        <w:rPr>
          <w:sz w:val="24"/>
          <w:szCs w:val="24"/>
        </w:rPr>
      </w:pPr>
    </w:p>
    <w:p w:rsidR="00CF540A" w:rsidRPr="00396446" w:rsidRDefault="00CF540A" w:rsidP="00CF540A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819275" cy="2130298"/>
            <wp:effectExtent l="0" t="0" r="0" b="381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s huevo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130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Los huevos</w:t>
      </w:r>
    </w:p>
    <w:p w:rsidR="00CF540A" w:rsidRPr="00B64776" w:rsidRDefault="00CF540A" w:rsidP="00CF5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proofErr w:type="spellStart"/>
      <w:r w:rsidRPr="00CF540A">
        <w:rPr>
          <w:sz w:val="24"/>
          <w:szCs w:val="24"/>
        </w:rPr>
        <w:t>Philippe</w:t>
      </w:r>
      <w:proofErr w:type="spellEnd"/>
      <w:r w:rsidRPr="00CF540A">
        <w:rPr>
          <w:sz w:val="24"/>
          <w:szCs w:val="24"/>
        </w:rPr>
        <w:t xml:space="preserve"> </w:t>
      </w:r>
      <w:proofErr w:type="spellStart"/>
      <w:r w:rsidRPr="00CF540A">
        <w:rPr>
          <w:sz w:val="24"/>
          <w:szCs w:val="24"/>
        </w:rPr>
        <w:t>Simon</w:t>
      </w:r>
      <w:proofErr w:type="spellEnd"/>
    </w:p>
    <w:p w:rsidR="00CF540A" w:rsidRPr="00022B18" w:rsidRDefault="00CF540A" w:rsidP="00CF5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40</w:t>
      </w:r>
    </w:p>
    <w:p w:rsidR="00CF540A" w:rsidRPr="00022B18" w:rsidRDefault="00CF540A" w:rsidP="00CF540A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2C644E">
        <w:rPr>
          <w:rFonts w:eastAsia="HGSHeiseiKakugothictaiW3" w:cs="Arial"/>
          <w:sz w:val="24"/>
          <w:szCs w:val="24"/>
        </w:rPr>
        <w:t>20,0 x 25,5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CF540A" w:rsidRDefault="00CF540A" w:rsidP="00CF5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85009</w:t>
      </w:r>
    </w:p>
    <w:p w:rsidR="00CF540A" w:rsidRPr="00926BFC" w:rsidRDefault="00CF540A" w:rsidP="00CF5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CF540A">
        <w:rPr>
          <w:sz w:val="24"/>
          <w:szCs w:val="24"/>
        </w:rPr>
        <w:t>9789929633407</w:t>
      </w:r>
    </w:p>
    <w:p w:rsidR="00CF540A" w:rsidRDefault="00CF540A" w:rsidP="00CF540A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$11.</w:t>
      </w:r>
      <w:r w:rsidRPr="002C644E">
        <w:rPr>
          <w:sz w:val="24"/>
          <w:szCs w:val="24"/>
        </w:rPr>
        <w:t xml:space="preserve">272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B64776" w:rsidRPr="00B64776" w:rsidRDefault="00B64776" w:rsidP="00B64776">
      <w:pPr>
        <w:pStyle w:val="Sinespaciado"/>
        <w:rPr>
          <w:sz w:val="24"/>
          <w:szCs w:val="24"/>
        </w:rPr>
      </w:pPr>
    </w:p>
    <w:p w:rsidR="00B64776" w:rsidRPr="00B64776" w:rsidRDefault="00B64776" w:rsidP="00B64776">
      <w:pPr>
        <w:pStyle w:val="Sinespaciado"/>
        <w:rPr>
          <w:sz w:val="24"/>
          <w:szCs w:val="24"/>
        </w:rPr>
      </w:pPr>
    </w:p>
    <w:p w:rsidR="00B64776" w:rsidRPr="00B64776" w:rsidRDefault="00B64776" w:rsidP="00B64776">
      <w:pPr>
        <w:pStyle w:val="Sinespaciado"/>
        <w:rPr>
          <w:sz w:val="24"/>
          <w:szCs w:val="24"/>
        </w:rPr>
      </w:pP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CF540A" w:rsidRDefault="00CF540A" w:rsidP="002C644E">
      <w:pPr>
        <w:pStyle w:val="Sinespaciado"/>
        <w:rPr>
          <w:sz w:val="24"/>
          <w:szCs w:val="24"/>
        </w:rPr>
      </w:pPr>
    </w:p>
    <w:p w:rsidR="00CF540A" w:rsidRDefault="00CF540A" w:rsidP="002C644E">
      <w:pPr>
        <w:pStyle w:val="Sinespaciado"/>
        <w:rPr>
          <w:sz w:val="24"/>
          <w:szCs w:val="24"/>
        </w:rPr>
      </w:pPr>
    </w:p>
    <w:p w:rsidR="00CF540A" w:rsidRDefault="00CF540A" w:rsidP="00CF540A">
      <w:pPr>
        <w:pStyle w:val="Sinespaciado"/>
        <w:rPr>
          <w:sz w:val="24"/>
          <w:szCs w:val="24"/>
        </w:rPr>
      </w:pPr>
      <w:r w:rsidRPr="00CF540A">
        <w:rPr>
          <w:sz w:val="24"/>
          <w:szCs w:val="24"/>
        </w:rPr>
        <w:t>¡Cómo nos gustan los huevos! Solos o escondidos en rece</w:t>
      </w:r>
      <w:r>
        <w:rPr>
          <w:sz w:val="24"/>
          <w:szCs w:val="24"/>
        </w:rPr>
        <w:t xml:space="preserve">tas, los usamos todo el tiempo. </w:t>
      </w:r>
      <w:r w:rsidRPr="00CF540A">
        <w:rPr>
          <w:sz w:val="24"/>
          <w:szCs w:val="24"/>
        </w:rPr>
        <w:t>Este libro es para convertirnos en expertos en ese delicioso alimento que ha acompañado a las civilizaciones por siglos.</w:t>
      </w:r>
    </w:p>
    <w:p w:rsidR="00B5435B" w:rsidRDefault="00B5435B" w:rsidP="00CF540A">
      <w:pPr>
        <w:pStyle w:val="Sinespaciado"/>
        <w:rPr>
          <w:sz w:val="24"/>
          <w:szCs w:val="24"/>
        </w:rPr>
      </w:pPr>
    </w:p>
    <w:p w:rsidR="00B5435B" w:rsidRPr="00396446" w:rsidRDefault="00B5435B" w:rsidP="00B5435B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15875</wp:posOffset>
            </wp:positionV>
            <wp:extent cx="1752600" cy="2165467"/>
            <wp:effectExtent l="19050" t="19050" r="19050" b="2540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a aventura de punt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6546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La aventura de punto</w:t>
      </w:r>
    </w:p>
    <w:p w:rsidR="00B5435B" w:rsidRDefault="00B5435B" w:rsidP="00B543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proofErr w:type="spellStart"/>
      <w:r w:rsidRPr="00B5435B">
        <w:rPr>
          <w:sz w:val="24"/>
          <w:szCs w:val="24"/>
        </w:rPr>
        <w:t>Gulnar</w:t>
      </w:r>
      <w:proofErr w:type="spellEnd"/>
      <w:r w:rsidRPr="00B5435B">
        <w:rPr>
          <w:sz w:val="24"/>
          <w:szCs w:val="24"/>
        </w:rPr>
        <w:t xml:space="preserve"> </w:t>
      </w:r>
      <w:proofErr w:type="spellStart"/>
      <w:r w:rsidRPr="00B5435B">
        <w:rPr>
          <w:sz w:val="24"/>
          <w:szCs w:val="24"/>
        </w:rPr>
        <w:t>Hajo</w:t>
      </w:r>
      <w:proofErr w:type="spellEnd"/>
    </w:p>
    <w:p w:rsidR="00B5435B" w:rsidRPr="00022B18" w:rsidRDefault="00B5435B" w:rsidP="00B543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32</w:t>
      </w:r>
    </w:p>
    <w:p w:rsidR="00B5435B" w:rsidRPr="00022B18" w:rsidRDefault="00B5435B" w:rsidP="00B5435B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B5435B">
        <w:rPr>
          <w:rFonts w:eastAsia="HGSHeiseiKakugothictaiW3" w:cs="Arial"/>
          <w:sz w:val="24"/>
          <w:szCs w:val="24"/>
        </w:rPr>
        <w:t>22 x 25,5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B5435B" w:rsidRDefault="00B5435B" w:rsidP="00B543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85006</w:t>
      </w:r>
    </w:p>
    <w:p w:rsidR="00B5435B" w:rsidRPr="00926BFC" w:rsidRDefault="00B5435B" w:rsidP="00B543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B5435B">
        <w:rPr>
          <w:sz w:val="24"/>
          <w:szCs w:val="24"/>
        </w:rPr>
        <w:t>9789929633414</w:t>
      </w:r>
    </w:p>
    <w:p w:rsidR="00B5435B" w:rsidRDefault="00B5435B" w:rsidP="00B5435B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$9.</w:t>
      </w:r>
      <w:r w:rsidRPr="00B5435B">
        <w:rPr>
          <w:sz w:val="24"/>
          <w:szCs w:val="24"/>
        </w:rPr>
        <w:t xml:space="preserve">602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B5435B" w:rsidRPr="00B5435B" w:rsidRDefault="00B5435B" w:rsidP="00B5435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5435B">
        <w:rPr>
          <w:rFonts w:asciiTheme="minorHAnsi" w:hAnsiTheme="minorHAnsi" w:cstheme="minorHAnsi"/>
        </w:rPr>
        <w:lastRenderedPageBreak/>
        <w:t>Punto era solo un punto aburrido; hasta que un día decidió moverse. En su camino, dibujó una línea recta; su primera línea recta. A partir de allí, conocerá a otros como él y junto a ellos transformará su entorno.</w:t>
      </w:r>
    </w:p>
    <w:p w:rsidR="00B5435B" w:rsidRPr="00B5435B" w:rsidRDefault="00B5435B" w:rsidP="00B5435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5435B">
        <w:rPr>
          <w:rFonts w:asciiTheme="minorHAnsi" w:hAnsiTheme="minorHAnsi" w:cstheme="minorHAnsi"/>
        </w:rPr>
        <w:t> </w:t>
      </w:r>
    </w:p>
    <w:p w:rsidR="00B5435B" w:rsidRPr="00B5435B" w:rsidRDefault="00B5435B" w:rsidP="00B5435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5435B">
        <w:rPr>
          <w:rFonts w:asciiTheme="minorHAnsi" w:hAnsiTheme="minorHAnsi" w:cstheme="minorHAnsi"/>
        </w:rPr>
        <w:t>Esta obra de la premiada artista siria residenciada en Estambul, presenta las formas geométricas y cómo a partir de ellas podemos dibujar un mundo de cosas; pero también habla de la necesidad de entendernos como individuos y nuestro aporte al trabajo en comunidad.</w:t>
      </w:r>
    </w:p>
    <w:p w:rsidR="00B5435B" w:rsidRPr="00B5435B" w:rsidRDefault="00B5435B" w:rsidP="00B5435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5435B">
        <w:rPr>
          <w:rStyle w:val="wixguard"/>
          <w:rFonts w:asciiTheme="minorHAnsi" w:hAnsiTheme="minorHAnsi" w:cstheme="minorHAnsi"/>
          <w:i/>
          <w:iCs/>
          <w:bdr w:val="none" w:sz="0" w:space="0" w:color="auto" w:frame="1"/>
        </w:rPr>
        <w:t>​</w:t>
      </w:r>
    </w:p>
    <w:p w:rsidR="00B5435B" w:rsidRPr="007D3FEE" w:rsidRDefault="00B5435B" w:rsidP="00B5435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>Gulnar</w:t>
      </w:r>
      <w:proofErr w:type="spellEnd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 xml:space="preserve"> </w:t>
      </w:r>
      <w:proofErr w:type="spellStart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>Hajo</w:t>
      </w:r>
      <w:proofErr w:type="spellEnd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 xml:space="preserve">, la autora, es premio Al </w:t>
      </w:r>
      <w:proofErr w:type="spellStart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>Sharjah</w:t>
      </w:r>
      <w:proofErr w:type="spellEnd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 xml:space="preserve"> (2013) y Anna </w:t>
      </w:r>
      <w:proofErr w:type="spellStart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>Lindh</w:t>
      </w:r>
      <w:proofErr w:type="spellEnd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 xml:space="preserve"> </w:t>
      </w:r>
      <w:proofErr w:type="spellStart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>Foundation</w:t>
      </w:r>
      <w:proofErr w:type="spellEnd"/>
      <w:r w:rsidRPr="007D3FEE">
        <w:rPr>
          <w:rStyle w:val="color15"/>
          <w:rFonts w:asciiTheme="minorHAnsi" w:hAnsiTheme="minorHAnsi" w:cstheme="minorHAnsi"/>
          <w:iCs/>
          <w:bdr w:val="none" w:sz="0" w:space="0" w:color="auto" w:frame="1"/>
        </w:rPr>
        <w:t xml:space="preserve"> (2009).</w:t>
      </w:r>
    </w:p>
    <w:p w:rsidR="00B5435B" w:rsidRPr="00B5435B" w:rsidRDefault="00B5435B" w:rsidP="00B5435B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5435B">
        <w:rPr>
          <w:rStyle w:val="wixguard"/>
          <w:rFonts w:asciiTheme="minorHAnsi" w:hAnsiTheme="minorHAnsi" w:cstheme="minorHAnsi"/>
          <w:bdr w:val="none" w:sz="0" w:space="0" w:color="auto" w:frame="1"/>
        </w:rPr>
        <w:t>​</w:t>
      </w:r>
    </w:p>
    <w:p w:rsidR="00DC0E8F" w:rsidRPr="00396446" w:rsidRDefault="00DC0E8F" w:rsidP="00DC0E8F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22225</wp:posOffset>
            </wp:positionV>
            <wp:extent cx="1821827" cy="1971675"/>
            <wp:effectExtent l="19050" t="19050" r="26035" b="952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razón de marimb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27" cy="1971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Corazón de marimba</w:t>
      </w:r>
    </w:p>
    <w:p w:rsidR="00DC0E8F" w:rsidRDefault="00DC0E8F" w:rsidP="00DC0E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DC0E8F">
        <w:rPr>
          <w:sz w:val="24"/>
          <w:szCs w:val="24"/>
        </w:rPr>
        <w:t>Jaime Gamboa</w:t>
      </w:r>
    </w:p>
    <w:p w:rsidR="00DC0E8F" w:rsidRPr="00022B18" w:rsidRDefault="00DC0E8F" w:rsidP="00DC0E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48</w:t>
      </w:r>
    </w:p>
    <w:p w:rsidR="00DC0E8F" w:rsidRPr="00022B18" w:rsidRDefault="00DC0E8F" w:rsidP="00DC0E8F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>Formato: 22,2 x 22,</w:t>
      </w:r>
      <w:r w:rsidRPr="00DC0E8F">
        <w:rPr>
          <w:rFonts w:eastAsia="HGSHeiseiKakugothictaiW3" w:cs="Arial"/>
          <w:sz w:val="24"/>
          <w:szCs w:val="24"/>
        </w:rPr>
        <w:t>2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DC0E8F" w:rsidRDefault="00DC0E8F" w:rsidP="00DC0E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85002</w:t>
      </w:r>
    </w:p>
    <w:p w:rsidR="00DC0E8F" w:rsidRPr="00926BFC" w:rsidRDefault="00DC0E8F" w:rsidP="00DC0E8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DC0E8F">
        <w:rPr>
          <w:sz w:val="24"/>
          <w:szCs w:val="24"/>
        </w:rPr>
        <w:t>9789929633445</w:t>
      </w:r>
    </w:p>
    <w:p w:rsidR="00DC0E8F" w:rsidRDefault="00DC0E8F" w:rsidP="00DC0E8F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$10.</w:t>
      </w:r>
      <w:r w:rsidRPr="00DC0E8F">
        <w:rPr>
          <w:sz w:val="24"/>
          <w:szCs w:val="24"/>
        </w:rPr>
        <w:t xml:space="preserve">437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DC0E8F" w:rsidRDefault="00DC0E8F" w:rsidP="00DC0E8F">
      <w:pPr>
        <w:pStyle w:val="Sinespaciado"/>
        <w:rPr>
          <w:sz w:val="24"/>
          <w:szCs w:val="24"/>
        </w:rPr>
      </w:pPr>
    </w:p>
    <w:p w:rsidR="00DC0E8F" w:rsidRDefault="00DC0E8F" w:rsidP="00DC0E8F">
      <w:pPr>
        <w:pStyle w:val="Sinespaciado"/>
        <w:rPr>
          <w:sz w:val="24"/>
          <w:szCs w:val="24"/>
        </w:rPr>
      </w:pPr>
    </w:p>
    <w:p w:rsidR="00DC0E8F" w:rsidRDefault="00DC0E8F" w:rsidP="00DC0E8F">
      <w:pPr>
        <w:pStyle w:val="Sinespaciado"/>
        <w:rPr>
          <w:sz w:val="24"/>
          <w:szCs w:val="24"/>
        </w:rPr>
      </w:pPr>
    </w:p>
    <w:p w:rsidR="00DC0E8F" w:rsidRDefault="00DC0E8F" w:rsidP="00DC0E8F">
      <w:pPr>
        <w:pStyle w:val="Sinespaciado"/>
        <w:rPr>
          <w:sz w:val="24"/>
          <w:szCs w:val="24"/>
        </w:rPr>
      </w:pPr>
    </w:p>
    <w:p w:rsidR="00DC0E8F" w:rsidRDefault="00DC0E8F" w:rsidP="00DC0E8F">
      <w:pPr>
        <w:pStyle w:val="Sinespaciado"/>
        <w:rPr>
          <w:sz w:val="24"/>
          <w:szCs w:val="24"/>
        </w:rPr>
      </w:pPr>
    </w:p>
    <w:p w:rsidR="00DC0E8F" w:rsidRPr="00DC0E8F" w:rsidRDefault="00DC0E8F" w:rsidP="00DC0E8F">
      <w:pPr>
        <w:pStyle w:val="Sinespaciado"/>
        <w:rPr>
          <w:sz w:val="24"/>
          <w:szCs w:val="24"/>
        </w:rPr>
      </w:pPr>
      <w:r w:rsidRPr="00DC0E8F">
        <w:rPr>
          <w:sz w:val="24"/>
          <w:szCs w:val="24"/>
        </w:rPr>
        <w:t>Siguiendo las instrucciones de su abuela, Amanda aprendió a viajar con los oídos. En su recorrido por la ciudad, se hace amiga de Miguel, un niño que toca la marimba mientras espera que le pongan un corazón nuevo.</w:t>
      </w:r>
    </w:p>
    <w:p w:rsidR="00DC0E8F" w:rsidRPr="00DC0E8F" w:rsidRDefault="00DC0E8F" w:rsidP="00DC0E8F">
      <w:pPr>
        <w:pStyle w:val="Sinespaciado"/>
        <w:rPr>
          <w:sz w:val="24"/>
          <w:szCs w:val="24"/>
        </w:rPr>
      </w:pPr>
    </w:p>
    <w:p w:rsidR="00DC0E8F" w:rsidRDefault="00DC0E8F" w:rsidP="00DC0E8F">
      <w:pPr>
        <w:pStyle w:val="Sinespaciado"/>
        <w:rPr>
          <w:sz w:val="24"/>
          <w:szCs w:val="24"/>
        </w:rPr>
      </w:pPr>
      <w:r w:rsidRPr="00DC0E8F">
        <w:rPr>
          <w:sz w:val="24"/>
          <w:szCs w:val="24"/>
        </w:rPr>
        <w:t xml:space="preserve">Del autor de </w:t>
      </w:r>
      <w:r w:rsidRPr="00DC0E8F">
        <w:rPr>
          <w:i/>
          <w:sz w:val="24"/>
          <w:szCs w:val="24"/>
        </w:rPr>
        <w:t>El cuento fantasma, La risa contagiosa y Alma del mar</w:t>
      </w:r>
      <w:r w:rsidRPr="00DC0E8F">
        <w:rPr>
          <w:sz w:val="24"/>
          <w:szCs w:val="24"/>
        </w:rPr>
        <w:t>, esta historia llena de situaciones cotidianas redescubiertas con imaginación y humor, maneja con sutileza la repentina ausencia de un ser amado.</w:t>
      </w:r>
    </w:p>
    <w:p w:rsidR="005103B5" w:rsidRDefault="005103B5" w:rsidP="00DC0E8F">
      <w:pPr>
        <w:pStyle w:val="Sinespaciado"/>
        <w:rPr>
          <w:sz w:val="24"/>
          <w:szCs w:val="24"/>
        </w:rPr>
      </w:pPr>
    </w:p>
    <w:p w:rsidR="005103B5" w:rsidRPr="00396446" w:rsidRDefault="005103B5" w:rsidP="005103B5">
      <w:pPr>
        <w:pStyle w:val="Sinespaciado"/>
        <w:rPr>
          <w:b/>
          <w:color w:val="17365D" w:themeColor="text2" w:themeShade="BF"/>
          <w:sz w:val="52"/>
          <w:szCs w:val="52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16510</wp:posOffset>
            </wp:positionV>
            <wp:extent cx="1765950" cy="2409825"/>
            <wp:effectExtent l="19050" t="19050" r="24765" b="952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mequetecom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50" cy="24098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Come que te come</w:t>
      </w:r>
    </w:p>
    <w:p w:rsidR="005103B5" w:rsidRDefault="005103B5" w:rsidP="005103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r w:rsidRPr="005103B5">
        <w:rPr>
          <w:sz w:val="24"/>
          <w:szCs w:val="24"/>
        </w:rPr>
        <w:t xml:space="preserve">Carol </w:t>
      </w:r>
      <w:proofErr w:type="spellStart"/>
      <w:r w:rsidRPr="005103B5">
        <w:rPr>
          <w:sz w:val="24"/>
          <w:szCs w:val="24"/>
        </w:rPr>
        <w:t>Libenson</w:t>
      </w:r>
      <w:proofErr w:type="spellEnd"/>
      <w:r w:rsidRPr="005103B5">
        <w:rPr>
          <w:sz w:val="24"/>
          <w:szCs w:val="24"/>
        </w:rPr>
        <w:t xml:space="preserve"> </w:t>
      </w:r>
      <w:proofErr w:type="spellStart"/>
      <w:r w:rsidRPr="005103B5">
        <w:rPr>
          <w:sz w:val="24"/>
          <w:szCs w:val="24"/>
        </w:rPr>
        <w:t>Svachka</w:t>
      </w:r>
      <w:proofErr w:type="spellEnd"/>
    </w:p>
    <w:p w:rsidR="005103B5" w:rsidRPr="00022B18" w:rsidRDefault="005103B5" w:rsidP="005103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24</w:t>
      </w:r>
    </w:p>
    <w:p w:rsidR="005103B5" w:rsidRPr="00022B18" w:rsidRDefault="005103B5" w:rsidP="005103B5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5103B5">
        <w:rPr>
          <w:rFonts w:eastAsia="HGSHeiseiKakugothictaiW3" w:cs="Arial"/>
          <w:sz w:val="24"/>
          <w:szCs w:val="24"/>
        </w:rPr>
        <w:t xml:space="preserve">20 x 24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5103B5" w:rsidRDefault="005103B5" w:rsidP="005103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A23AE9">
        <w:rPr>
          <w:sz w:val="24"/>
          <w:szCs w:val="24"/>
        </w:rPr>
        <w:t>85001</w:t>
      </w:r>
    </w:p>
    <w:p w:rsidR="005103B5" w:rsidRPr="00926BFC" w:rsidRDefault="005103B5" w:rsidP="005103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A23AE9" w:rsidRPr="00A23AE9">
        <w:rPr>
          <w:sz w:val="24"/>
          <w:szCs w:val="24"/>
        </w:rPr>
        <w:t>9789974863231</w:t>
      </w:r>
    </w:p>
    <w:p w:rsidR="005103B5" w:rsidRDefault="005103B5" w:rsidP="005103B5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</w:t>
      </w:r>
      <w:r w:rsidR="00A23AE9">
        <w:rPr>
          <w:sz w:val="24"/>
          <w:szCs w:val="24"/>
        </w:rPr>
        <w:t>9.</w:t>
      </w:r>
      <w:r w:rsidR="00A23AE9" w:rsidRPr="00A23AE9">
        <w:rPr>
          <w:sz w:val="24"/>
          <w:szCs w:val="24"/>
        </w:rPr>
        <w:t xml:space="preserve">185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A23AE9" w:rsidRDefault="00A23AE9" w:rsidP="005103B5">
      <w:pPr>
        <w:pStyle w:val="Sinespaciado"/>
        <w:rPr>
          <w:sz w:val="24"/>
          <w:szCs w:val="24"/>
        </w:rPr>
      </w:pPr>
    </w:p>
    <w:p w:rsidR="00A23AE9" w:rsidRDefault="00A23AE9" w:rsidP="005103B5">
      <w:pPr>
        <w:pStyle w:val="Sinespaciado"/>
        <w:rPr>
          <w:sz w:val="24"/>
          <w:szCs w:val="24"/>
        </w:rPr>
      </w:pPr>
    </w:p>
    <w:p w:rsidR="00A23AE9" w:rsidRDefault="00A23AE9" w:rsidP="005103B5">
      <w:pPr>
        <w:pStyle w:val="Sinespaciado"/>
        <w:rPr>
          <w:sz w:val="24"/>
          <w:szCs w:val="24"/>
        </w:rPr>
      </w:pPr>
    </w:p>
    <w:p w:rsidR="00A23AE9" w:rsidRDefault="00A23AE9" w:rsidP="005103B5">
      <w:pPr>
        <w:pStyle w:val="Sinespaciado"/>
        <w:rPr>
          <w:sz w:val="24"/>
          <w:szCs w:val="24"/>
        </w:rPr>
      </w:pPr>
    </w:p>
    <w:p w:rsidR="00A23AE9" w:rsidRDefault="00A23AE9" w:rsidP="005103B5">
      <w:pPr>
        <w:pStyle w:val="Sinespaciado"/>
        <w:rPr>
          <w:sz w:val="24"/>
          <w:szCs w:val="24"/>
        </w:rPr>
      </w:pPr>
    </w:p>
    <w:p w:rsidR="00A23AE9" w:rsidRDefault="00A23AE9" w:rsidP="005103B5">
      <w:pPr>
        <w:pStyle w:val="Sinespaciado"/>
        <w:rPr>
          <w:sz w:val="24"/>
          <w:szCs w:val="24"/>
        </w:rPr>
      </w:pPr>
    </w:p>
    <w:p w:rsidR="00A23AE9" w:rsidRDefault="00A23AE9" w:rsidP="005103B5">
      <w:pPr>
        <w:pStyle w:val="Sinespaciado"/>
        <w:rPr>
          <w:sz w:val="24"/>
          <w:szCs w:val="24"/>
        </w:rPr>
      </w:pPr>
    </w:p>
    <w:p w:rsidR="00A23AE9" w:rsidRPr="00A23AE9" w:rsidRDefault="00A23AE9" w:rsidP="00A23AE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3AE9">
        <w:rPr>
          <w:rFonts w:asciiTheme="minorHAnsi" w:hAnsiTheme="minorHAnsi" w:cstheme="minorHAnsi"/>
        </w:rPr>
        <w:t>¿Una retahíla donde el humor y el juego de palabras crean poesía infantil de alta sonoridad y riqueza idiomática y visual? ¿Un texto donde rimas ocurrentes funcionan como vehículo para el aprendizaje de la dinámica de la cadena alimentaria en la naturaleza?</w:t>
      </w:r>
    </w:p>
    <w:p w:rsidR="00C01BDD" w:rsidRDefault="00A23AE9" w:rsidP="00A23AE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br/>
      </w:r>
    </w:p>
    <w:p w:rsidR="00A23AE9" w:rsidRDefault="00A23AE9" w:rsidP="00A23AE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3AE9">
        <w:rPr>
          <w:rFonts w:asciiTheme="minorHAnsi" w:hAnsiTheme="minorHAnsi" w:cstheme="minorHAnsi"/>
          <w:i/>
        </w:rPr>
        <w:lastRenderedPageBreak/>
        <w:t>Come que te come</w:t>
      </w:r>
      <w:r w:rsidRPr="00A23AE9">
        <w:rPr>
          <w:rFonts w:asciiTheme="minorHAnsi" w:hAnsiTheme="minorHAnsi" w:cstheme="minorHAnsi"/>
        </w:rPr>
        <w:t xml:space="preserve">, escrito por la autora de </w:t>
      </w:r>
      <w:r w:rsidRPr="00C01BDD">
        <w:rPr>
          <w:rFonts w:asciiTheme="minorHAnsi" w:hAnsiTheme="minorHAnsi" w:cstheme="minorHAnsi"/>
          <w:i/>
          <w:bdr w:val="none" w:sz="0" w:space="0" w:color="auto" w:frame="1"/>
        </w:rPr>
        <w:t>Punto y reímos</w:t>
      </w:r>
      <w:r w:rsidRPr="00A23AE9">
        <w:rPr>
          <w:rFonts w:asciiTheme="minorHAnsi" w:hAnsiTheme="minorHAnsi" w:cstheme="minorHAnsi"/>
        </w:rPr>
        <w:t xml:space="preserve"> es ambas cosas: una lectura informativa más cercana al arte, a la experiencia recreativa de construcción de significados vinculados a la imagen y a la palabra.</w:t>
      </w:r>
    </w:p>
    <w:p w:rsidR="00C01BDD" w:rsidRDefault="00C01BDD" w:rsidP="00A23AE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C01BDD" w:rsidRDefault="00C01BDD" w:rsidP="00C01BDD">
      <w:pPr>
        <w:pStyle w:val="Sinespaciado"/>
        <w:rPr>
          <w:b/>
          <w:sz w:val="24"/>
          <w:szCs w:val="24"/>
        </w:rPr>
      </w:pPr>
      <w:r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874634" cy="2200275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sde las agua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634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Desde las aguas</w:t>
      </w:r>
    </w:p>
    <w:p w:rsidR="00C01BDD" w:rsidRDefault="00C01BDD" w:rsidP="00C01BD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C01BDD">
        <w:rPr>
          <w:sz w:val="24"/>
          <w:szCs w:val="24"/>
        </w:rPr>
        <w:t>Julio Serrano Echeverría</w:t>
      </w:r>
    </w:p>
    <w:p w:rsidR="00C01BDD" w:rsidRPr="00022B18" w:rsidRDefault="00C01BDD" w:rsidP="00C01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32</w:t>
      </w:r>
    </w:p>
    <w:p w:rsidR="00C01BDD" w:rsidRPr="00022B18" w:rsidRDefault="00C01BDD" w:rsidP="00C01BDD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>Formato: 22,5 x 22,</w:t>
      </w:r>
      <w:r w:rsidRPr="00C01BDD">
        <w:rPr>
          <w:rFonts w:eastAsia="HGSHeiseiKakugothictaiW3" w:cs="Arial"/>
          <w:sz w:val="24"/>
          <w:szCs w:val="24"/>
        </w:rPr>
        <w:t>5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C01BDD" w:rsidRDefault="00C01BDD" w:rsidP="00C01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850013</w:t>
      </w:r>
    </w:p>
    <w:p w:rsidR="00C01BDD" w:rsidRPr="00926BFC" w:rsidRDefault="00C01BDD" w:rsidP="00C01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C01BDD">
        <w:rPr>
          <w:sz w:val="24"/>
          <w:szCs w:val="24"/>
        </w:rPr>
        <w:t>9789974863286</w:t>
      </w:r>
    </w:p>
    <w:p w:rsidR="00C01BDD" w:rsidRDefault="00C01BDD" w:rsidP="00C01BDD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$11.</w:t>
      </w:r>
      <w:r w:rsidRPr="00C01BDD">
        <w:rPr>
          <w:sz w:val="24"/>
          <w:szCs w:val="24"/>
        </w:rPr>
        <w:t xml:space="preserve">272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C01BDD" w:rsidRDefault="00C01BDD" w:rsidP="00C01BDD">
      <w:pPr>
        <w:pStyle w:val="Sinespaciado"/>
        <w:rPr>
          <w:sz w:val="24"/>
          <w:szCs w:val="24"/>
        </w:rPr>
      </w:pPr>
    </w:p>
    <w:p w:rsidR="00C01BDD" w:rsidRDefault="00C01BDD" w:rsidP="00C01BDD">
      <w:pPr>
        <w:pStyle w:val="Sinespaciado"/>
        <w:rPr>
          <w:sz w:val="24"/>
          <w:szCs w:val="24"/>
        </w:rPr>
      </w:pPr>
    </w:p>
    <w:p w:rsidR="00C01BDD" w:rsidRDefault="00C01BDD" w:rsidP="00C01BDD">
      <w:pPr>
        <w:pStyle w:val="Sinespaciado"/>
        <w:rPr>
          <w:sz w:val="24"/>
          <w:szCs w:val="24"/>
        </w:rPr>
      </w:pPr>
    </w:p>
    <w:p w:rsidR="00C01BDD" w:rsidRDefault="00C01BDD" w:rsidP="00C01BDD">
      <w:pPr>
        <w:pStyle w:val="Sinespaciado"/>
        <w:rPr>
          <w:sz w:val="24"/>
          <w:szCs w:val="24"/>
        </w:rPr>
      </w:pPr>
    </w:p>
    <w:p w:rsidR="00C01BDD" w:rsidRDefault="00C01BDD" w:rsidP="00C01BDD">
      <w:pPr>
        <w:pStyle w:val="Sinespaciado"/>
        <w:rPr>
          <w:sz w:val="24"/>
          <w:szCs w:val="24"/>
        </w:rPr>
      </w:pPr>
    </w:p>
    <w:p w:rsidR="00C01BDD" w:rsidRDefault="00C01BDD" w:rsidP="00C01BDD">
      <w:pPr>
        <w:pStyle w:val="Sinespaciado"/>
        <w:rPr>
          <w:sz w:val="24"/>
          <w:szCs w:val="24"/>
        </w:rPr>
      </w:pPr>
    </w:p>
    <w:p w:rsidR="00C01BDD" w:rsidRPr="00C01BDD" w:rsidRDefault="00C01BDD" w:rsidP="00C01BDD">
      <w:pPr>
        <w:pStyle w:val="Sinespaciado"/>
        <w:jc w:val="both"/>
        <w:rPr>
          <w:sz w:val="24"/>
          <w:szCs w:val="24"/>
        </w:rPr>
      </w:pPr>
      <w:r w:rsidRPr="00C01BDD">
        <w:rPr>
          <w:sz w:val="24"/>
          <w:szCs w:val="24"/>
        </w:rPr>
        <w:t xml:space="preserve">Dos historias que tienen como escenario el lago de </w:t>
      </w:r>
      <w:proofErr w:type="spellStart"/>
      <w:r w:rsidRPr="00C01BDD">
        <w:rPr>
          <w:sz w:val="24"/>
          <w:szCs w:val="24"/>
        </w:rPr>
        <w:t>Atitlán</w:t>
      </w:r>
      <w:proofErr w:type="spellEnd"/>
      <w:r w:rsidRPr="00C01BDD">
        <w:rPr>
          <w:sz w:val="24"/>
          <w:szCs w:val="24"/>
        </w:rPr>
        <w:t>, referente histórico y cultural para los pueblos mayas, sirven de inspiración a jóvenes artistas para crear historias llenas del colorido y de las formas lingüísticas de Mesoamérica.</w:t>
      </w:r>
    </w:p>
    <w:p w:rsidR="00C01BDD" w:rsidRPr="00C01BDD" w:rsidRDefault="00C01BDD" w:rsidP="00C01BDD">
      <w:pPr>
        <w:pStyle w:val="Sinespaciado"/>
        <w:jc w:val="both"/>
        <w:rPr>
          <w:sz w:val="24"/>
          <w:szCs w:val="24"/>
        </w:rPr>
      </w:pPr>
    </w:p>
    <w:p w:rsidR="00C01BDD" w:rsidRDefault="00C01BDD" w:rsidP="00C01BDD">
      <w:pPr>
        <w:pStyle w:val="Sinespaciado"/>
        <w:rPr>
          <w:b/>
          <w:sz w:val="24"/>
          <w:szCs w:val="24"/>
        </w:rPr>
      </w:pPr>
      <w:r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874520" cy="2205318"/>
            <wp:effectExtent l="0" t="0" r="0" b="508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esde los orígene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205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Desde los </w:t>
      </w:r>
      <w:r w:rsidR="003F4F9C">
        <w:rPr>
          <w:b/>
          <w:sz w:val="24"/>
          <w:szCs w:val="24"/>
        </w:rPr>
        <w:t>orígenes</w:t>
      </w:r>
      <w:bookmarkStart w:id="0" w:name="_GoBack"/>
      <w:bookmarkEnd w:id="0"/>
    </w:p>
    <w:p w:rsidR="00C01BDD" w:rsidRDefault="00C01BDD" w:rsidP="00C01BD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C01BDD">
        <w:rPr>
          <w:sz w:val="24"/>
          <w:szCs w:val="24"/>
        </w:rPr>
        <w:t>Julio Serrano Echeverría</w:t>
      </w:r>
    </w:p>
    <w:p w:rsidR="00C01BDD" w:rsidRPr="00022B18" w:rsidRDefault="00C01BDD" w:rsidP="00C01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Páginas: 32</w:t>
      </w:r>
    </w:p>
    <w:p w:rsidR="00C01BDD" w:rsidRPr="00022B18" w:rsidRDefault="00C01BDD" w:rsidP="00C01BDD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>Formato: 22,5 x 22,</w:t>
      </w:r>
      <w:r w:rsidRPr="00C01BDD">
        <w:rPr>
          <w:rFonts w:eastAsia="HGSHeiseiKakugothictaiW3" w:cs="Arial"/>
          <w:sz w:val="24"/>
          <w:szCs w:val="24"/>
        </w:rPr>
        <w:t>5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C01BDD" w:rsidRDefault="00C01BDD" w:rsidP="00C01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850014</w:t>
      </w:r>
    </w:p>
    <w:p w:rsidR="00C01BDD" w:rsidRPr="00926BFC" w:rsidRDefault="00C01BDD" w:rsidP="00C01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C01BDD">
        <w:rPr>
          <w:sz w:val="24"/>
          <w:szCs w:val="24"/>
        </w:rPr>
        <w:t>9789974863293</w:t>
      </w:r>
    </w:p>
    <w:p w:rsidR="00C01BDD" w:rsidRDefault="00C01BDD" w:rsidP="00C01BDD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$11.</w:t>
      </w:r>
      <w:r w:rsidRPr="00C01BDD">
        <w:rPr>
          <w:sz w:val="24"/>
          <w:szCs w:val="24"/>
        </w:rPr>
        <w:t xml:space="preserve">272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C01BDD" w:rsidRPr="00A23AE9" w:rsidRDefault="00C01BDD" w:rsidP="00A23AE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A23AE9" w:rsidRPr="00A23AE9" w:rsidRDefault="00A23AE9" w:rsidP="00A23AE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23AE9">
        <w:rPr>
          <w:rStyle w:val="wixguard"/>
          <w:rFonts w:asciiTheme="minorHAnsi" w:hAnsiTheme="minorHAnsi" w:cstheme="minorHAnsi"/>
          <w:bdr w:val="none" w:sz="0" w:space="0" w:color="auto" w:frame="1"/>
        </w:rPr>
        <w:t>​</w:t>
      </w:r>
    </w:p>
    <w:p w:rsidR="00A23AE9" w:rsidRDefault="00A23AE9" w:rsidP="005103B5">
      <w:pPr>
        <w:pStyle w:val="Sinespaciado"/>
        <w:rPr>
          <w:sz w:val="24"/>
          <w:szCs w:val="24"/>
        </w:rPr>
      </w:pPr>
    </w:p>
    <w:p w:rsidR="005103B5" w:rsidRDefault="005103B5" w:rsidP="00DC0E8F">
      <w:pPr>
        <w:pStyle w:val="Sinespaciado"/>
        <w:rPr>
          <w:sz w:val="24"/>
          <w:szCs w:val="24"/>
        </w:rPr>
      </w:pPr>
    </w:p>
    <w:p w:rsidR="00C01BDD" w:rsidRDefault="00C01BDD" w:rsidP="00DC0E8F">
      <w:pPr>
        <w:pStyle w:val="Sinespaciado"/>
        <w:rPr>
          <w:sz w:val="24"/>
          <w:szCs w:val="24"/>
        </w:rPr>
      </w:pPr>
    </w:p>
    <w:p w:rsidR="00C01BDD" w:rsidRDefault="00C01BDD" w:rsidP="00DC0E8F">
      <w:pPr>
        <w:pStyle w:val="Sinespaciado"/>
        <w:rPr>
          <w:sz w:val="24"/>
          <w:szCs w:val="24"/>
        </w:rPr>
      </w:pPr>
    </w:p>
    <w:p w:rsidR="00C01BDD" w:rsidRDefault="00C01BDD" w:rsidP="009F1719">
      <w:pPr>
        <w:pStyle w:val="Sinespaciado"/>
        <w:jc w:val="both"/>
        <w:rPr>
          <w:sz w:val="24"/>
          <w:szCs w:val="24"/>
        </w:rPr>
      </w:pPr>
      <w:r w:rsidRPr="00C01BDD">
        <w:rPr>
          <w:sz w:val="24"/>
          <w:szCs w:val="24"/>
        </w:rPr>
        <w:t>Dos textos inspirados en la cosmovisión maya y cómo ella explica algunos fenómenos naturales, integran este libro que rinde especial homenaje a la herencia de los abuelos, a los nahuales. Un recurso literario rico en formas lingüísticas de Mesoamérica, obra de uno de los más destacados escritores guatemaltecos de esta generación.</w:t>
      </w:r>
    </w:p>
    <w:p w:rsidR="009F1719" w:rsidRDefault="009F1719" w:rsidP="009F1719">
      <w:pPr>
        <w:pStyle w:val="Sinespaciado"/>
        <w:jc w:val="both"/>
        <w:rPr>
          <w:sz w:val="24"/>
          <w:szCs w:val="24"/>
        </w:rPr>
      </w:pPr>
    </w:p>
    <w:p w:rsidR="00321A60" w:rsidRDefault="009F1719" w:rsidP="00321A60">
      <w:pPr>
        <w:pStyle w:val="Sinespaciado"/>
        <w:rPr>
          <w:b/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23495</wp:posOffset>
            </wp:positionV>
            <wp:extent cx="1874520" cy="1863273"/>
            <wp:effectExtent l="19050" t="19050" r="11430" b="2286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quí estan los colores primario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6327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21A60">
        <w:rPr>
          <w:b/>
          <w:sz w:val="24"/>
          <w:szCs w:val="24"/>
        </w:rPr>
        <w:t>Aquí están los colores primarios</w:t>
      </w:r>
    </w:p>
    <w:p w:rsidR="00321A60" w:rsidRDefault="00321A60" w:rsidP="00321A60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r w:rsidRPr="00321A60">
        <w:rPr>
          <w:sz w:val="24"/>
          <w:szCs w:val="24"/>
        </w:rPr>
        <w:t xml:space="preserve">Francesca </w:t>
      </w:r>
      <w:proofErr w:type="spellStart"/>
      <w:r w:rsidRPr="00321A60">
        <w:rPr>
          <w:sz w:val="24"/>
          <w:szCs w:val="24"/>
        </w:rPr>
        <w:t>Massai</w:t>
      </w:r>
      <w:proofErr w:type="spellEnd"/>
    </w:p>
    <w:p w:rsidR="00321A60" w:rsidRPr="00321A60" w:rsidRDefault="00321A60" w:rsidP="00321A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Páginas: </w:t>
      </w:r>
      <w:r w:rsidRPr="00321A60">
        <w:rPr>
          <w:sz w:val="24"/>
          <w:szCs w:val="24"/>
        </w:rPr>
        <w:t>12</w:t>
      </w:r>
    </w:p>
    <w:p w:rsidR="00321A60" w:rsidRPr="00022B18" w:rsidRDefault="00321A60" w:rsidP="00321A60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18 x 18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321A60" w:rsidRDefault="00321A60" w:rsidP="00321A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850011</w:t>
      </w:r>
    </w:p>
    <w:p w:rsidR="00321A60" w:rsidRPr="00926BFC" w:rsidRDefault="00321A60" w:rsidP="00321A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321A60">
        <w:rPr>
          <w:sz w:val="24"/>
          <w:szCs w:val="24"/>
        </w:rPr>
        <w:t>9789974883048</w:t>
      </w:r>
    </w:p>
    <w:p w:rsidR="00321A60" w:rsidRDefault="00321A60" w:rsidP="00321A60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$7.</w:t>
      </w:r>
      <w:r w:rsidRPr="00321A60">
        <w:rPr>
          <w:sz w:val="24"/>
          <w:szCs w:val="24"/>
        </w:rPr>
        <w:t xml:space="preserve">515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321A60" w:rsidRDefault="00321A60" w:rsidP="00321A60">
      <w:pPr>
        <w:pStyle w:val="Sinespaciado"/>
        <w:rPr>
          <w:sz w:val="24"/>
          <w:szCs w:val="24"/>
        </w:rPr>
      </w:pPr>
    </w:p>
    <w:p w:rsidR="00321A60" w:rsidRDefault="00321A60" w:rsidP="00321A60">
      <w:pPr>
        <w:pStyle w:val="Sinespaciado"/>
        <w:rPr>
          <w:sz w:val="24"/>
          <w:szCs w:val="24"/>
        </w:rPr>
      </w:pPr>
    </w:p>
    <w:p w:rsidR="00321A60" w:rsidRDefault="00321A60" w:rsidP="00321A60">
      <w:pPr>
        <w:pStyle w:val="Sinespaciado"/>
        <w:rPr>
          <w:sz w:val="24"/>
          <w:szCs w:val="24"/>
        </w:rPr>
      </w:pPr>
    </w:p>
    <w:p w:rsidR="00321A60" w:rsidRDefault="00321A60" w:rsidP="00321A60">
      <w:pPr>
        <w:pStyle w:val="Sinespaciado"/>
        <w:rPr>
          <w:sz w:val="24"/>
          <w:szCs w:val="24"/>
        </w:rPr>
      </w:pPr>
    </w:p>
    <w:p w:rsidR="00321A60" w:rsidRPr="00226E90" w:rsidRDefault="00321A60" w:rsidP="00226E90">
      <w:pPr>
        <w:pStyle w:val="Sinespaciado"/>
        <w:jc w:val="both"/>
        <w:rPr>
          <w:rFonts w:cstheme="minorHAnsi"/>
          <w:sz w:val="24"/>
          <w:szCs w:val="24"/>
        </w:rPr>
      </w:pPr>
    </w:p>
    <w:p w:rsidR="00213AE3" w:rsidRDefault="00213AE3" w:rsidP="00226E9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213AE3" w:rsidRDefault="00213AE3" w:rsidP="00213AE3">
      <w:pPr>
        <w:pStyle w:val="Sinespaciado"/>
        <w:rPr>
          <w:b/>
          <w:sz w:val="24"/>
          <w:szCs w:val="24"/>
        </w:rPr>
      </w:pPr>
      <w:r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18415</wp:posOffset>
            </wp:positionV>
            <wp:extent cx="1895379" cy="1914525"/>
            <wp:effectExtent l="19050" t="19050" r="10160" b="952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quí estan los colores secundarios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379" cy="19145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Aquí están los colores secundarios</w:t>
      </w:r>
    </w:p>
    <w:p w:rsidR="00213AE3" w:rsidRDefault="00213AE3" w:rsidP="00213AE3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r w:rsidRPr="00321A60">
        <w:rPr>
          <w:sz w:val="24"/>
          <w:szCs w:val="24"/>
        </w:rPr>
        <w:t xml:space="preserve">Francesca </w:t>
      </w:r>
      <w:proofErr w:type="spellStart"/>
      <w:r w:rsidRPr="00321A60">
        <w:rPr>
          <w:sz w:val="24"/>
          <w:szCs w:val="24"/>
        </w:rPr>
        <w:t>Massai</w:t>
      </w:r>
      <w:proofErr w:type="spellEnd"/>
    </w:p>
    <w:p w:rsidR="00213AE3" w:rsidRPr="00321A60" w:rsidRDefault="00213AE3" w:rsidP="00213A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Páginas: </w:t>
      </w:r>
      <w:r w:rsidRPr="00321A60">
        <w:rPr>
          <w:sz w:val="24"/>
          <w:szCs w:val="24"/>
        </w:rPr>
        <w:t>12</w:t>
      </w:r>
    </w:p>
    <w:p w:rsidR="00213AE3" w:rsidRPr="00022B18" w:rsidRDefault="00213AE3" w:rsidP="00213AE3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18 x 18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213AE3" w:rsidRDefault="00213AE3" w:rsidP="00213A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647827">
        <w:rPr>
          <w:sz w:val="24"/>
          <w:szCs w:val="24"/>
        </w:rPr>
        <w:t>850012</w:t>
      </w:r>
    </w:p>
    <w:p w:rsidR="00213AE3" w:rsidRPr="00926BFC" w:rsidRDefault="00213AE3" w:rsidP="00213AE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647827" w:rsidRPr="00647827">
        <w:rPr>
          <w:sz w:val="24"/>
          <w:szCs w:val="24"/>
        </w:rPr>
        <w:t>9789974883055</w:t>
      </w:r>
    </w:p>
    <w:p w:rsidR="00213AE3" w:rsidRDefault="00213AE3" w:rsidP="00213AE3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$7.</w:t>
      </w:r>
      <w:r w:rsidRPr="00321A60">
        <w:rPr>
          <w:sz w:val="24"/>
          <w:szCs w:val="24"/>
        </w:rPr>
        <w:t xml:space="preserve">515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213AE3" w:rsidRPr="00226E90" w:rsidRDefault="00213AE3" w:rsidP="00226E9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226E90" w:rsidRPr="00226E90" w:rsidRDefault="00226E90" w:rsidP="00226E90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26E90">
        <w:rPr>
          <w:rStyle w:val="wixguard"/>
          <w:rFonts w:asciiTheme="minorHAnsi" w:hAnsiTheme="minorHAnsi" w:cstheme="minorHAnsi"/>
          <w:bdr w:val="none" w:sz="0" w:space="0" w:color="auto" w:frame="1"/>
        </w:rPr>
        <w:t>​</w:t>
      </w:r>
    </w:p>
    <w:p w:rsidR="00321A60" w:rsidRDefault="00321A60" w:rsidP="00321A60">
      <w:pPr>
        <w:pStyle w:val="Sinespaciado"/>
        <w:rPr>
          <w:sz w:val="24"/>
          <w:szCs w:val="24"/>
        </w:rPr>
      </w:pPr>
    </w:p>
    <w:p w:rsidR="009F1719" w:rsidRDefault="009F1719" w:rsidP="009F1719">
      <w:pPr>
        <w:pStyle w:val="Sinespaciado"/>
        <w:jc w:val="both"/>
        <w:rPr>
          <w:sz w:val="24"/>
          <w:szCs w:val="24"/>
        </w:rPr>
      </w:pPr>
    </w:p>
    <w:p w:rsidR="00B5435B" w:rsidRDefault="00B5435B" w:rsidP="00B5435B">
      <w:pPr>
        <w:pStyle w:val="Sinespaciado"/>
        <w:rPr>
          <w:sz w:val="24"/>
          <w:szCs w:val="24"/>
        </w:rPr>
      </w:pPr>
    </w:p>
    <w:p w:rsidR="00213AE3" w:rsidRDefault="00213AE3" w:rsidP="00213AE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26E90">
        <w:rPr>
          <w:rFonts w:asciiTheme="minorHAnsi" w:hAnsiTheme="minorHAnsi" w:cstheme="minorHAnsi"/>
        </w:rPr>
        <w:t>Colores, arte, descubrimiento. Una serie de pequeños libros para la primera infancia, creados para gustar a todas las edades.</w:t>
      </w:r>
    </w:p>
    <w:p w:rsidR="00213AE3" w:rsidRPr="00226E90" w:rsidRDefault="00213AE3" w:rsidP="00213AE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213AE3" w:rsidRDefault="00213AE3" w:rsidP="00213AE3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26E90">
        <w:rPr>
          <w:rFonts w:asciiTheme="minorHAnsi" w:hAnsiTheme="minorHAnsi" w:cstheme="minorHAnsi"/>
        </w:rPr>
        <w:t>Estos libros tienen muy pocas palabras, apenas las que nombran los colores de los alimentos, pero en ellos encontrarás muchas historias que descubrirás cuando abras tu imaginación.</w:t>
      </w: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AE4F96" w:rsidRDefault="00AE4F96" w:rsidP="00AE4F96">
      <w:pPr>
        <w:pStyle w:val="Sinespaciado"/>
        <w:rPr>
          <w:b/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19685</wp:posOffset>
            </wp:positionV>
            <wp:extent cx="1847773" cy="2247900"/>
            <wp:effectExtent l="19050" t="19050" r="19685" b="1905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as onomatobellas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773" cy="2247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Las </w:t>
      </w:r>
      <w:proofErr w:type="spellStart"/>
      <w:r>
        <w:rPr>
          <w:b/>
          <w:sz w:val="24"/>
          <w:szCs w:val="24"/>
        </w:rPr>
        <w:t>onomatobellas</w:t>
      </w:r>
      <w:proofErr w:type="spellEnd"/>
    </w:p>
    <w:p w:rsidR="00AE4F96" w:rsidRDefault="00AE4F96" w:rsidP="00AE4F9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r w:rsidRPr="00AE4F96">
        <w:rPr>
          <w:sz w:val="24"/>
          <w:szCs w:val="24"/>
        </w:rPr>
        <w:t xml:space="preserve">Ruth </w:t>
      </w:r>
      <w:proofErr w:type="spellStart"/>
      <w:r w:rsidRPr="00AE4F96">
        <w:rPr>
          <w:sz w:val="24"/>
          <w:szCs w:val="24"/>
        </w:rPr>
        <w:t>Kaufman</w:t>
      </w:r>
      <w:proofErr w:type="spellEnd"/>
      <w:r w:rsidRPr="00AE4F96">
        <w:rPr>
          <w:sz w:val="24"/>
          <w:szCs w:val="24"/>
        </w:rPr>
        <w:t xml:space="preserve"> </w:t>
      </w:r>
    </w:p>
    <w:p w:rsidR="00AE4F96" w:rsidRPr="00321A60" w:rsidRDefault="00AE4F96" w:rsidP="00AE4F96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Páginas: 40</w:t>
      </w:r>
    </w:p>
    <w:p w:rsidR="00AE4F96" w:rsidRPr="00022B18" w:rsidRDefault="00AE4F96" w:rsidP="00AE4F96">
      <w:pPr>
        <w:spacing w:after="0" w:line="240" w:lineRule="auto"/>
        <w:jc w:val="both"/>
        <w:rPr>
          <w:sz w:val="24"/>
          <w:szCs w:val="24"/>
        </w:rPr>
      </w:pPr>
      <w:r>
        <w:rPr>
          <w:rFonts w:eastAsia="HGSHeiseiKakugothictaiW3" w:cs="Arial"/>
          <w:sz w:val="24"/>
          <w:szCs w:val="24"/>
        </w:rPr>
        <w:t xml:space="preserve">Formato: </w:t>
      </w:r>
      <w:r w:rsidRPr="00AE4F96">
        <w:rPr>
          <w:rFonts w:eastAsia="HGSHeiseiKakugothictaiW3" w:cs="Arial"/>
          <w:sz w:val="24"/>
          <w:szCs w:val="24"/>
        </w:rPr>
        <w:t>21 x 25</w:t>
      </w:r>
      <w:r>
        <w:rPr>
          <w:rFonts w:eastAsia="HGSHeiseiKakugothictaiW3" w:cs="Arial"/>
          <w:sz w:val="24"/>
          <w:szCs w:val="24"/>
        </w:rPr>
        <w:t xml:space="preserve"> </w:t>
      </w:r>
      <w:r w:rsidRPr="00ED0738">
        <w:rPr>
          <w:rFonts w:eastAsia="HGSHeiseiKakugothictaiW3" w:cs="Arial"/>
          <w:sz w:val="24"/>
          <w:szCs w:val="24"/>
        </w:rPr>
        <w:t>cm</w:t>
      </w:r>
    </w:p>
    <w:p w:rsidR="00AE4F96" w:rsidRDefault="00AE4F96" w:rsidP="00AE4F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850015</w:t>
      </w:r>
    </w:p>
    <w:p w:rsidR="00AE4F96" w:rsidRPr="00926BFC" w:rsidRDefault="00AE4F96" w:rsidP="00AE4F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Pr="00AE4F96">
        <w:rPr>
          <w:sz w:val="24"/>
          <w:szCs w:val="24"/>
        </w:rPr>
        <w:t>9789974883277</w:t>
      </w:r>
    </w:p>
    <w:p w:rsidR="00AE4F96" w:rsidRDefault="00AE4F96" w:rsidP="00AE4F96">
      <w:pPr>
        <w:pStyle w:val="Sinespaciado"/>
        <w:rPr>
          <w:sz w:val="24"/>
          <w:szCs w:val="24"/>
        </w:rPr>
      </w:pPr>
      <w:r w:rsidRPr="00443A6A">
        <w:rPr>
          <w:sz w:val="24"/>
          <w:szCs w:val="24"/>
        </w:rPr>
        <w:t>P</w:t>
      </w:r>
      <w:r>
        <w:rPr>
          <w:sz w:val="24"/>
          <w:szCs w:val="24"/>
        </w:rPr>
        <w:t>recio: $11.</w:t>
      </w:r>
      <w:r w:rsidRPr="00AE4F96">
        <w:rPr>
          <w:sz w:val="24"/>
          <w:szCs w:val="24"/>
        </w:rPr>
        <w:t xml:space="preserve">272 </w:t>
      </w:r>
      <w:r w:rsidRPr="00C23EFC">
        <w:rPr>
          <w:sz w:val="24"/>
          <w:szCs w:val="24"/>
        </w:rPr>
        <w:t>+</w:t>
      </w:r>
      <w:r>
        <w:rPr>
          <w:sz w:val="24"/>
          <w:szCs w:val="24"/>
        </w:rPr>
        <w:t xml:space="preserve"> IVA</w:t>
      </w:r>
    </w:p>
    <w:p w:rsidR="00AE4F96" w:rsidRDefault="00AE4F96" w:rsidP="002C644E">
      <w:pPr>
        <w:pStyle w:val="Sinespaciado"/>
        <w:rPr>
          <w:sz w:val="24"/>
          <w:szCs w:val="24"/>
        </w:rPr>
      </w:pPr>
    </w:p>
    <w:p w:rsidR="002C644E" w:rsidRDefault="002C644E" w:rsidP="002C644E">
      <w:pPr>
        <w:pStyle w:val="Sinespaciado"/>
        <w:rPr>
          <w:sz w:val="24"/>
          <w:szCs w:val="24"/>
        </w:rPr>
      </w:pPr>
    </w:p>
    <w:p w:rsidR="00AE4F96" w:rsidRDefault="00AE4F96" w:rsidP="002C644E">
      <w:pPr>
        <w:pStyle w:val="Sinespaciado"/>
        <w:rPr>
          <w:sz w:val="24"/>
          <w:szCs w:val="24"/>
        </w:rPr>
      </w:pPr>
    </w:p>
    <w:p w:rsidR="00AE4F96" w:rsidRDefault="00AE4F96" w:rsidP="002C644E">
      <w:pPr>
        <w:pStyle w:val="Sinespaciado"/>
        <w:rPr>
          <w:sz w:val="24"/>
          <w:szCs w:val="24"/>
        </w:rPr>
      </w:pPr>
    </w:p>
    <w:p w:rsidR="00AE4F96" w:rsidRDefault="00AE4F96" w:rsidP="002C644E">
      <w:pPr>
        <w:pStyle w:val="Sinespaciado"/>
        <w:rPr>
          <w:sz w:val="24"/>
          <w:szCs w:val="24"/>
        </w:rPr>
      </w:pPr>
    </w:p>
    <w:p w:rsidR="00AE4F96" w:rsidRDefault="00AE4F96" w:rsidP="002C644E">
      <w:pPr>
        <w:pStyle w:val="Sinespaciado"/>
        <w:rPr>
          <w:sz w:val="24"/>
          <w:szCs w:val="24"/>
        </w:rPr>
      </w:pPr>
    </w:p>
    <w:p w:rsidR="00AE4F96" w:rsidRPr="00AE4F96" w:rsidRDefault="00AE4F96" w:rsidP="008553F5">
      <w:pPr>
        <w:pStyle w:val="Sinespaciado"/>
        <w:jc w:val="both"/>
        <w:rPr>
          <w:sz w:val="24"/>
          <w:szCs w:val="24"/>
        </w:rPr>
      </w:pPr>
      <w:r w:rsidRPr="00AE4F96">
        <w:rPr>
          <w:sz w:val="24"/>
          <w:szCs w:val="24"/>
        </w:rPr>
        <w:t>¡Guau! ¡</w:t>
      </w:r>
      <w:proofErr w:type="spellStart"/>
      <w:r w:rsidRPr="00AE4F96">
        <w:rPr>
          <w:sz w:val="24"/>
          <w:szCs w:val="24"/>
        </w:rPr>
        <w:t>B</w:t>
      </w:r>
      <w:r>
        <w:rPr>
          <w:sz w:val="24"/>
          <w:szCs w:val="24"/>
        </w:rPr>
        <w:t>rruuuummm</w:t>
      </w:r>
      <w:proofErr w:type="spellEnd"/>
      <w:r>
        <w:rPr>
          <w:sz w:val="24"/>
          <w:szCs w:val="24"/>
        </w:rPr>
        <w:t>! ¡</w:t>
      </w:r>
      <w:proofErr w:type="spellStart"/>
      <w:r>
        <w:rPr>
          <w:sz w:val="24"/>
          <w:szCs w:val="24"/>
        </w:rPr>
        <w:t>Chap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chap</w:t>
      </w:r>
      <w:proofErr w:type="spellEnd"/>
      <w:r>
        <w:rPr>
          <w:sz w:val="24"/>
          <w:szCs w:val="24"/>
        </w:rPr>
        <w:t>! ¡</w:t>
      </w:r>
      <w:proofErr w:type="spellStart"/>
      <w:r>
        <w:rPr>
          <w:sz w:val="24"/>
          <w:szCs w:val="24"/>
        </w:rPr>
        <w:t>Crunch</w:t>
      </w:r>
      <w:proofErr w:type="spellEnd"/>
      <w:r>
        <w:rPr>
          <w:sz w:val="24"/>
          <w:szCs w:val="24"/>
        </w:rPr>
        <w:t xml:space="preserve">! </w:t>
      </w:r>
      <w:r w:rsidRPr="00AE4F96">
        <w:rPr>
          <w:sz w:val="24"/>
          <w:szCs w:val="24"/>
        </w:rPr>
        <w:t xml:space="preserve">Al incluir estas palabras en las páginas de los diccionarios, los lexicógrafos nos han hecho creer que las onomatopeyas son palabras corrientes. Quien las oye atentamente descubre al instante la verdad: las </w:t>
      </w:r>
      <w:proofErr w:type="spellStart"/>
      <w:r w:rsidRPr="00AE4F96">
        <w:rPr>
          <w:sz w:val="24"/>
          <w:szCs w:val="24"/>
        </w:rPr>
        <w:t>onomatobellas</w:t>
      </w:r>
      <w:proofErr w:type="spellEnd"/>
      <w:r w:rsidRPr="00AE4F96">
        <w:rPr>
          <w:sz w:val="24"/>
          <w:szCs w:val="24"/>
        </w:rPr>
        <w:t xml:space="preserve"> son poemas.</w:t>
      </w:r>
    </w:p>
    <w:p w:rsidR="00AE4F96" w:rsidRDefault="00AE4F96" w:rsidP="008553F5">
      <w:pPr>
        <w:pStyle w:val="Sinespaciado"/>
        <w:jc w:val="both"/>
        <w:rPr>
          <w:sz w:val="24"/>
          <w:szCs w:val="24"/>
        </w:rPr>
      </w:pPr>
    </w:p>
    <w:p w:rsidR="00AE4F96" w:rsidRPr="00AE4F96" w:rsidRDefault="00AE4F96" w:rsidP="008553F5">
      <w:pPr>
        <w:pStyle w:val="Sinespaciado"/>
        <w:jc w:val="both"/>
        <w:rPr>
          <w:sz w:val="24"/>
          <w:szCs w:val="24"/>
        </w:rPr>
      </w:pPr>
      <w:r w:rsidRPr="00AE4F96">
        <w:rPr>
          <w:sz w:val="24"/>
          <w:szCs w:val="24"/>
        </w:rPr>
        <w:t xml:space="preserve">La autora, con su emocionante manejo del lenguaje y su torrente de imaginación, nos invita a descubrir la poesía que hay en el corazón de las onomatopeyas. En el viaje la acompañan las explosivas ilustraciones de Roger </w:t>
      </w:r>
      <w:proofErr w:type="spellStart"/>
      <w:r w:rsidRPr="00AE4F96">
        <w:rPr>
          <w:sz w:val="24"/>
          <w:szCs w:val="24"/>
        </w:rPr>
        <w:t>Ycaza</w:t>
      </w:r>
      <w:proofErr w:type="spellEnd"/>
      <w:r w:rsidRPr="00AE4F96">
        <w:rPr>
          <w:sz w:val="24"/>
          <w:szCs w:val="24"/>
        </w:rPr>
        <w:t>.</w:t>
      </w:r>
    </w:p>
    <w:p w:rsidR="00AE4F96" w:rsidRPr="00AE4F96" w:rsidRDefault="00AE4F96" w:rsidP="008553F5">
      <w:pPr>
        <w:pStyle w:val="Sinespaciado"/>
        <w:jc w:val="both"/>
        <w:rPr>
          <w:sz w:val="24"/>
          <w:szCs w:val="24"/>
        </w:rPr>
      </w:pPr>
    </w:p>
    <w:p w:rsidR="00C23EFC" w:rsidRDefault="00AE4F96" w:rsidP="008553F5">
      <w:pPr>
        <w:pStyle w:val="Sinespaciado"/>
        <w:jc w:val="both"/>
        <w:rPr>
          <w:sz w:val="24"/>
          <w:szCs w:val="24"/>
        </w:rPr>
      </w:pPr>
      <w:r w:rsidRPr="00AE4F96">
        <w:rPr>
          <w:i/>
          <w:sz w:val="24"/>
          <w:szCs w:val="24"/>
        </w:rPr>
        <w:t xml:space="preserve">Las </w:t>
      </w:r>
      <w:proofErr w:type="spellStart"/>
      <w:r w:rsidRPr="00AE4F96">
        <w:rPr>
          <w:i/>
          <w:sz w:val="24"/>
          <w:szCs w:val="24"/>
        </w:rPr>
        <w:t>onomatobellas</w:t>
      </w:r>
      <w:proofErr w:type="spellEnd"/>
      <w:r w:rsidRPr="00AE4F96">
        <w:rPr>
          <w:sz w:val="24"/>
          <w:szCs w:val="24"/>
        </w:rPr>
        <w:t xml:space="preserve"> son Premio Sor Juana Inés de la Cruz 2015 de Poesía Infantil (México).  ¡</w:t>
      </w:r>
      <w:proofErr w:type="spellStart"/>
      <w:r w:rsidRPr="00AE4F96">
        <w:rPr>
          <w:sz w:val="24"/>
          <w:szCs w:val="24"/>
        </w:rPr>
        <w:t>Clap</w:t>
      </w:r>
      <w:proofErr w:type="spellEnd"/>
      <w:r w:rsidRPr="00AE4F96">
        <w:rPr>
          <w:sz w:val="24"/>
          <w:szCs w:val="24"/>
        </w:rPr>
        <w:t xml:space="preserve"> </w:t>
      </w:r>
      <w:proofErr w:type="spellStart"/>
      <w:r w:rsidRPr="00AE4F96">
        <w:rPr>
          <w:sz w:val="24"/>
          <w:szCs w:val="24"/>
        </w:rPr>
        <w:t>clap</w:t>
      </w:r>
      <w:proofErr w:type="spellEnd"/>
      <w:r w:rsidRPr="00AE4F96">
        <w:rPr>
          <w:sz w:val="24"/>
          <w:szCs w:val="24"/>
        </w:rPr>
        <w:t xml:space="preserve"> </w:t>
      </w:r>
      <w:proofErr w:type="spellStart"/>
      <w:r w:rsidRPr="00AE4F96">
        <w:rPr>
          <w:sz w:val="24"/>
          <w:szCs w:val="24"/>
        </w:rPr>
        <w:t>clap</w:t>
      </w:r>
      <w:proofErr w:type="spellEnd"/>
      <w:r w:rsidRPr="00AE4F96">
        <w:rPr>
          <w:sz w:val="24"/>
          <w:szCs w:val="24"/>
        </w:rPr>
        <w:t>!</w:t>
      </w:r>
    </w:p>
    <w:p w:rsidR="00C23EFC" w:rsidRDefault="00C23EFC" w:rsidP="00C23EFC">
      <w:pPr>
        <w:pStyle w:val="Sinespaciado"/>
        <w:rPr>
          <w:sz w:val="24"/>
          <w:szCs w:val="24"/>
        </w:rPr>
      </w:pPr>
    </w:p>
    <w:p w:rsidR="00C23EFC" w:rsidRDefault="00C23EFC" w:rsidP="006F71E8">
      <w:pPr>
        <w:pStyle w:val="Sinespaciado"/>
        <w:jc w:val="both"/>
        <w:rPr>
          <w:sz w:val="24"/>
          <w:szCs w:val="24"/>
        </w:rPr>
      </w:pPr>
    </w:p>
    <w:p w:rsidR="004A32BB" w:rsidRDefault="004A32BB" w:rsidP="004A32BB">
      <w:pPr>
        <w:pStyle w:val="Sinespaciado"/>
        <w:rPr>
          <w:sz w:val="24"/>
          <w:szCs w:val="24"/>
        </w:rPr>
      </w:pPr>
    </w:p>
    <w:p w:rsidR="004A32BB" w:rsidRPr="004A32BB" w:rsidRDefault="004A32BB" w:rsidP="004A32BB">
      <w:pPr>
        <w:pStyle w:val="Sinespaciado"/>
        <w:jc w:val="both"/>
        <w:rPr>
          <w:sz w:val="24"/>
          <w:szCs w:val="24"/>
        </w:rPr>
      </w:pPr>
    </w:p>
    <w:p w:rsidR="006D3821" w:rsidRPr="00B84E7A" w:rsidRDefault="006D3821" w:rsidP="00872655">
      <w:pPr>
        <w:spacing w:after="0" w:line="240" w:lineRule="auto"/>
        <w:jc w:val="both"/>
        <w:rPr>
          <w:sz w:val="24"/>
          <w:szCs w:val="24"/>
        </w:rPr>
      </w:pPr>
    </w:p>
    <w:sectPr w:rsidR="006D3821" w:rsidRPr="00B84E7A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HeiseiKakugothictaiW3">
    <w:altName w:val="Arial Unicode MS"/>
    <w:charset w:val="80"/>
    <w:family w:val="modern"/>
    <w:pitch w:val="variable"/>
    <w:sig w:usb0="00000000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199C"/>
    <w:rsid w:val="00001FF9"/>
    <w:rsid w:val="000219C5"/>
    <w:rsid w:val="00022B18"/>
    <w:rsid w:val="00027969"/>
    <w:rsid w:val="00031DFC"/>
    <w:rsid w:val="00036380"/>
    <w:rsid w:val="0004199D"/>
    <w:rsid w:val="00052743"/>
    <w:rsid w:val="0005467F"/>
    <w:rsid w:val="00056AD3"/>
    <w:rsid w:val="00057043"/>
    <w:rsid w:val="00060EE7"/>
    <w:rsid w:val="00062870"/>
    <w:rsid w:val="00075F02"/>
    <w:rsid w:val="000800E5"/>
    <w:rsid w:val="000829F2"/>
    <w:rsid w:val="00086097"/>
    <w:rsid w:val="00087158"/>
    <w:rsid w:val="000A58D8"/>
    <w:rsid w:val="000A7CF2"/>
    <w:rsid w:val="000B2848"/>
    <w:rsid w:val="000B3389"/>
    <w:rsid w:val="000B3E33"/>
    <w:rsid w:val="000C2478"/>
    <w:rsid w:val="000C7B95"/>
    <w:rsid w:val="000D0D66"/>
    <w:rsid w:val="000D1D34"/>
    <w:rsid w:val="000E769B"/>
    <w:rsid w:val="000F0CA9"/>
    <w:rsid w:val="000F1559"/>
    <w:rsid w:val="000F6689"/>
    <w:rsid w:val="000F727A"/>
    <w:rsid w:val="00101BFE"/>
    <w:rsid w:val="00102D6D"/>
    <w:rsid w:val="00104D01"/>
    <w:rsid w:val="001069C6"/>
    <w:rsid w:val="0011751F"/>
    <w:rsid w:val="001325C1"/>
    <w:rsid w:val="001338E9"/>
    <w:rsid w:val="00134385"/>
    <w:rsid w:val="00145483"/>
    <w:rsid w:val="00151D50"/>
    <w:rsid w:val="00152C19"/>
    <w:rsid w:val="00155BB8"/>
    <w:rsid w:val="0016419C"/>
    <w:rsid w:val="001669C8"/>
    <w:rsid w:val="001676B6"/>
    <w:rsid w:val="00185AFD"/>
    <w:rsid w:val="00195E76"/>
    <w:rsid w:val="001A4AE8"/>
    <w:rsid w:val="001A65B3"/>
    <w:rsid w:val="001B405C"/>
    <w:rsid w:val="001D05CB"/>
    <w:rsid w:val="001D15DE"/>
    <w:rsid w:val="001D1F8E"/>
    <w:rsid w:val="001D5A53"/>
    <w:rsid w:val="001E0A4E"/>
    <w:rsid w:val="001E2DAC"/>
    <w:rsid w:val="001F0AC3"/>
    <w:rsid w:val="001F37E0"/>
    <w:rsid w:val="001F3AA1"/>
    <w:rsid w:val="001F3C7A"/>
    <w:rsid w:val="001F407C"/>
    <w:rsid w:val="001F582D"/>
    <w:rsid w:val="001F743A"/>
    <w:rsid w:val="001F75E2"/>
    <w:rsid w:val="00206A8B"/>
    <w:rsid w:val="00206C32"/>
    <w:rsid w:val="00207153"/>
    <w:rsid w:val="00212127"/>
    <w:rsid w:val="002124FE"/>
    <w:rsid w:val="00213AE3"/>
    <w:rsid w:val="0021728B"/>
    <w:rsid w:val="00220078"/>
    <w:rsid w:val="00222936"/>
    <w:rsid w:val="00226E90"/>
    <w:rsid w:val="00227D5F"/>
    <w:rsid w:val="00241C51"/>
    <w:rsid w:val="00244B18"/>
    <w:rsid w:val="0024520C"/>
    <w:rsid w:val="00263E6B"/>
    <w:rsid w:val="002644DE"/>
    <w:rsid w:val="0026540A"/>
    <w:rsid w:val="00271401"/>
    <w:rsid w:val="002728C5"/>
    <w:rsid w:val="00274297"/>
    <w:rsid w:val="002770B0"/>
    <w:rsid w:val="00277E39"/>
    <w:rsid w:val="0028297F"/>
    <w:rsid w:val="00286876"/>
    <w:rsid w:val="0029212F"/>
    <w:rsid w:val="00293D2D"/>
    <w:rsid w:val="002A7E8C"/>
    <w:rsid w:val="002B1334"/>
    <w:rsid w:val="002B665F"/>
    <w:rsid w:val="002B783B"/>
    <w:rsid w:val="002C1D6C"/>
    <w:rsid w:val="002C2415"/>
    <w:rsid w:val="002C3991"/>
    <w:rsid w:val="002C644E"/>
    <w:rsid w:val="002C6954"/>
    <w:rsid w:val="002D05F7"/>
    <w:rsid w:val="002D1561"/>
    <w:rsid w:val="002D30B9"/>
    <w:rsid w:val="002D5290"/>
    <w:rsid w:val="002E0F88"/>
    <w:rsid w:val="002E4EA1"/>
    <w:rsid w:val="002E52FE"/>
    <w:rsid w:val="002F24EE"/>
    <w:rsid w:val="00307EB1"/>
    <w:rsid w:val="00313B4E"/>
    <w:rsid w:val="00313C7B"/>
    <w:rsid w:val="00321A60"/>
    <w:rsid w:val="00324B22"/>
    <w:rsid w:val="00324C20"/>
    <w:rsid w:val="00333142"/>
    <w:rsid w:val="00333ACB"/>
    <w:rsid w:val="00335B54"/>
    <w:rsid w:val="00342F76"/>
    <w:rsid w:val="00353733"/>
    <w:rsid w:val="00354BD6"/>
    <w:rsid w:val="00355A8C"/>
    <w:rsid w:val="0036088D"/>
    <w:rsid w:val="0036122B"/>
    <w:rsid w:val="00370EC1"/>
    <w:rsid w:val="0037235B"/>
    <w:rsid w:val="00373093"/>
    <w:rsid w:val="00376DAE"/>
    <w:rsid w:val="0038030E"/>
    <w:rsid w:val="003841C0"/>
    <w:rsid w:val="003910B0"/>
    <w:rsid w:val="0039167A"/>
    <w:rsid w:val="00393B0F"/>
    <w:rsid w:val="003954C6"/>
    <w:rsid w:val="00395783"/>
    <w:rsid w:val="00395CB1"/>
    <w:rsid w:val="00396446"/>
    <w:rsid w:val="00396BBE"/>
    <w:rsid w:val="003A1E17"/>
    <w:rsid w:val="003B6928"/>
    <w:rsid w:val="003D0ABC"/>
    <w:rsid w:val="003D20C7"/>
    <w:rsid w:val="003D20D0"/>
    <w:rsid w:val="003D21D6"/>
    <w:rsid w:val="003E041B"/>
    <w:rsid w:val="003E37DA"/>
    <w:rsid w:val="003F1402"/>
    <w:rsid w:val="003F4F9C"/>
    <w:rsid w:val="003F6D44"/>
    <w:rsid w:val="00405ACA"/>
    <w:rsid w:val="0040636F"/>
    <w:rsid w:val="00407C18"/>
    <w:rsid w:val="004105BC"/>
    <w:rsid w:val="00411CF9"/>
    <w:rsid w:val="00415BEE"/>
    <w:rsid w:val="0043250C"/>
    <w:rsid w:val="0043673A"/>
    <w:rsid w:val="004367D8"/>
    <w:rsid w:val="00443A6A"/>
    <w:rsid w:val="00446C62"/>
    <w:rsid w:val="00453809"/>
    <w:rsid w:val="004567CE"/>
    <w:rsid w:val="004569DC"/>
    <w:rsid w:val="00461332"/>
    <w:rsid w:val="0046367E"/>
    <w:rsid w:val="00466159"/>
    <w:rsid w:val="004678FD"/>
    <w:rsid w:val="00470C54"/>
    <w:rsid w:val="004712C2"/>
    <w:rsid w:val="00475229"/>
    <w:rsid w:val="00481347"/>
    <w:rsid w:val="004815F2"/>
    <w:rsid w:val="004832AD"/>
    <w:rsid w:val="004854B6"/>
    <w:rsid w:val="004860A2"/>
    <w:rsid w:val="004914F5"/>
    <w:rsid w:val="004934DE"/>
    <w:rsid w:val="004A313A"/>
    <w:rsid w:val="004A32BB"/>
    <w:rsid w:val="004A794C"/>
    <w:rsid w:val="004A7E14"/>
    <w:rsid w:val="004B1757"/>
    <w:rsid w:val="004B5562"/>
    <w:rsid w:val="004B6E74"/>
    <w:rsid w:val="004B7140"/>
    <w:rsid w:val="004C2BB2"/>
    <w:rsid w:val="004C76F8"/>
    <w:rsid w:val="004D110A"/>
    <w:rsid w:val="004D456A"/>
    <w:rsid w:val="004D4AE2"/>
    <w:rsid w:val="004E1CE0"/>
    <w:rsid w:val="004E417C"/>
    <w:rsid w:val="004E512A"/>
    <w:rsid w:val="004F3DE5"/>
    <w:rsid w:val="00507717"/>
    <w:rsid w:val="005103B5"/>
    <w:rsid w:val="0051787B"/>
    <w:rsid w:val="005200B0"/>
    <w:rsid w:val="00524677"/>
    <w:rsid w:val="0053119C"/>
    <w:rsid w:val="00532108"/>
    <w:rsid w:val="00537E1E"/>
    <w:rsid w:val="00540E3E"/>
    <w:rsid w:val="005511BB"/>
    <w:rsid w:val="005558F3"/>
    <w:rsid w:val="005559A2"/>
    <w:rsid w:val="005559BE"/>
    <w:rsid w:val="00557734"/>
    <w:rsid w:val="005615DF"/>
    <w:rsid w:val="00564461"/>
    <w:rsid w:val="005647B3"/>
    <w:rsid w:val="00565F3D"/>
    <w:rsid w:val="00567D2B"/>
    <w:rsid w:val="005717C2"/>
    <w:rsid w:val="00577426"/>
    <w:rsid w:val="00587852"/>
    <w:rsid w:val="005912C8"/>
    <w:rsid w:val="00593604"/>
    <w:rsid w:val="00596ACB"/>
    <w:rsid w:val="00596B29"/>
    <w:rsid w:val="005A0B9F"/>
    <w:rsid w:val="005B16D6"/>
    <w:rsid w:val="005B5A18"/>
    <w:rsid w:val="005C51A9"/>
    <w:rsid w:val="005E24C8"/>
    <w:rsid w:val="005E2886"/>
    <w:rsid w:val="005F2498"/>
    <w:rsid w:val="005F2E50"/>
    <w:rsid w:val="006041F0"/>
    <w:rsid w:val="00604A7F"/>
    <w:rsid w:val="00613F3E"/>
    <w:rsid w:val="0061629F"/>
    <w:rsid w:val="00616E4B"/>
    <w:rsid w:val="0061708E"/>
    <w:rsid w:val="00623217"/>
    <w:rsid w:val="00630EE1"/>
    <w:rsid w:val="0064030C"/>
    <w:rsid w:val="006421B4"/>
    <w:rsid w:val="00644DDE"/>
    <w:rsid w:val="00645D10"/>
    <w:rsid w:val="006467FB"/>
    <w:rsid w:val="00647827"/>
    <w:rsid w:val="00652AE7"/>
    <w:rsid w:val="00665F31"/>
    <w:rsid w:val="00666CCD"/>
    <w:rsid w:val="0067150D"/>
    <w:rsid w:val="006733C2"/>
    <w:rsid w:val="0067474F"/>
    <w:rsid w:val="0067781B"/>
    <w:rsid w:val="00677EBC"/>
    <w:rsid w:val="00683AAE"/>
    <w:rsid w:val="00691AE6"/>
    <w:rsid w:val="006A3A05"/>
    <w:rsid w:val="006B0B01"/>
    <w:rsid w:val="006B1715"/>
    <w:rsid w:val="006B3A72"/>
    <w:rsid w:val="006B4F0E"/>
    <w:rsid w:val="006B7002"/>
    <w:rsid w:val="006C365E"/>
    <w:rsid w:val="006D219E"/>
    <w:rsid w:val="006D2EB9"/>
    <w:rsid w:val="006D3018"/>
    <w:rsid w:val="006D3821"/>
    <w:rsid w:val="006D439E"/>
    <w:rsid w:val="006E2BE5"/>
    <w:rsid w:val="006E3304"/>
    <w:rsid w:val="006E3949"/>
    <w:rsid w:val="006E6C2A"/>
    <w:rsid w:val="006F2B8E"/>
    <w:rsid w:val="006F41A4"/>
    <w:rsid w:val="006F6011"/>
    <w:rsid w:val="006F71E8"/>
    <w:rsid w:val="006F7D3D"/>
    <w:rsid w:val="007035EE"/>
    <w:rsid w:val="00703AD9"/>
    <w:rsid w:val="00706FD1"/>
    <w:rsid w:val="00710979"/>
    <w:rsid w:val="0071339D"/>
    <w:rsid w:val="007203A5"/>
    <w:rsid w:val="00723D16"/>
    <w:rsid w:val="0072474E"/>
    <w:rsid w:val="007254DA"/>
    <w:rsid w:val="00732163"/>
    <w:rsid w:val="00741950"/>
    <w:rsid w:val="007443FF"/>
    <w:rsid w:val="00744A18"/>
    <w:rsid w:val="007503A0"/>
    <w:rsid w:val="00750946"/>
    <w:rsid w:val="0075101F"/>
    <w:rsid w:val="00755213"/>
    <w:rsid w:val="00760691"/>
    <w:rsid w:val="007624CC"/>
    <w:rsid w:val="00764709"/>
    <w:rsid w:val="00765631"/>
    <w:rsid w:val="007725A7"/>
    <w:rsid w:val="00782B25"/>
    <w:rsid w:val="0078626E"/>
    <w:rsid w:val="00787F8D"/>
    <w:rsid w:val="00792D99"/>
    <w:rsid w:val="007A015F"/>
    <w:rsid w:val="007A0BF5"/>
    <w:rsid w:val="007A182F"/>
    <w:rsid w:val="007A6F68"/>
    <w:rsid w:val="007B0BB8"/>
    <w:rsid w:val="007B0C02"/>
    <w:rsid w:val="007B3677"/>
    <w:rsid w:val="007B4FC0"/>
    <w:rsid w:val="007B6588"/>
    <w:rsid w:val="007C7662"/>
    <w:rsid w:val="007D3FEE"/>
    <w:rsid w:val="007D4CE6"/>
    <w:rsid w:val="007D7F23"/>
    <w:rsid w:val="007E289F"/>
    <w:rsid w:val="007E39CA"/>
    <w:rsid w:val="007E416D"/>
    <w:rsid w:val="007F7EA1"/>
    <w:rsid w:val="00804610"/>
    <w:rsid w:val="008109E1"/>
    <w:rsid w:val="008135D0"/>
    <w:rsid w:val="00814674"/>
    <w:rsid w:val="00825AC3"/>
    <w:rsid w:val="008271B6"/>
    <w:rsid w:val="0084787F"/>
    <w:rsid w:val="00847A44"/>
    <w:rsid w:val="00847D4F"/>
    <w:rsid w:val="00852AB0"/>
    <w:rsid w:val="00853A6F"/>
    <w:rsid w:val="008553F5"/>
    <w:rsid w:val="0086206A"/>
    <w:rsid w:val="00862A7A"/>
    <w:rsid w:val="00865693"/>
    <w:rsid w:val="00870687"/>
    <w:rsid w:val="00871870"/>
    <w:rsid w:val="008724CD"/>
    <w:rsid w:val="00872655"/>
    <w:rsid w:val="00880E18"/>
    <w:rsid w:val="00881767"/>
    <w:rsid w:val="00882472"/>
    <w:rsid w:val="00883FB7"/>
    <w:rsid w:val="0088670D"/>
    <w:rsid w:val="00893554"/>
    <w:rsid w:val="00893CEA"/>
    <w:rsid w:val="0089779E"/>
    <w:rsid w:val="008B1808"/>
    <w:rsid w:val="008B22EB"/>
    <w:rsid w:val="008B36A4"/>
    <w:rsid w:val="008B37EE"/>
    <w:rsid w:val="008B3E23"/>
    <w:rsid w:val="008B644C"/>
    <w:rsid w:val="008C23D2"/>
    <w:rsid w:val="008C24AA"/>
    <w:rsid w:val="008C3C5B"/>
    <w:rsid w:val="008C6ED1"/>
    <w:rsid w:val="008C72D3"/>
    <w:rsid w:val="008D3406"/>
    <w:rsid w:val="008D41D8"/>
    <w:rsid w:val="008E1D00"/>
    <w:rsid w:val="008E4705"/>
    <w:rsid w:val="008E4F3A"/>
    <w:rsid w:val="008F140A"/>
    <w:rsid w:val="008F23C7"/>
    <w:rsid w:val="008F31CC"/>
    <w:rsid w:val="008F5D68"/>
    <w:rsid w:val="008F62E4"/>
    <w:rsid w:val="008F7D34"/>
    <w:rsid w:val="00900DE0"/>
    <w:rsid w:val="009026C0"/>
    <w:rsid w:val="00913A51"/>
    <w:rsid w:val="00914173"/>
    <w:rsid w:val="00917DF8"/>
    <w:rsid w:val="00921F3D"/>
    <w:rsid w:val="00926083"/>
    <w:rsid w:val="00926BFC"/>
    <w:rsid w:val="00927351"/>
    <w:rsid w:val="00940C94"/>
    <w:rsid w:val="0094220E"/>
    <w:rsid w:val="009426F7"/>
    <w:rsid w:val="00947A64"/>
    <w:rsid w:val="00947C79"/>
    <w:rsid w:val="00953CD6"/>
    <w:rsid w:val="009543C0"/>
    <w:rsid w:val="0095731E"/>
    <w:rsid w:val="00965717"/>
    <w:rsid w:val="00971F3D"/>
    <w:rsid w:val="00973158"/>
    <w:rsid w:val="00974FE3"/>
    <w:rsid w:val="00976B32"/>
    <w:rsid w:val="009814AE"/>
    <w:rsid w:val="009816C5"/>
    <w:rsid w:val="0099059E"/>
    <w:rsid w:val="0099093D"/>
    <w:rsid w:val="009943C5"/>
    <w:rsid w:val="009968EB"/>
    <w:rsid w:val="009A652C"/>
    <w:rsid w:val="009B2769"/>
    <w:rsid w:val="009C68E6"/>
    <w:rsid w:val="009C7F04"/>
    <w:rsid w:val="009D003B"/>
    <w:rsid w:val="009D4A57"/>
    <w:rsid w:val="009D5800"/>
    <w:rsid w:val="009D6BA3"/>
    <w:rsid w:val="009E46A8"/>
    <w:rsid w:val="009E47D0"/>
    <w:rsid w:val="009F0FBE"/>
    <w:rsid w:val="009F1719"/>
    <w:rsid w:val="009F19FA"/>
    <w:rsid w:val="009F3D58"/>
    <w:rsid w:val="009F43FD"/>
    <w:rsid w:val="00A06447"/>
    <w:rsid w:val="00A0745A"/>
    <w:rsid w:val="00A1144F"/>
    <w:rsid w:val="00A21A25"/>
    <w:rsid w:val="00A23AE9"/>
    <w:rsid w:val="00A31F6B"/>
    <w:rsid w:val="00A35D47"/>
    <w:rsid w:val="00A40910"/>
    <w:rsid w:val="00A47B7A"/>
    <w:rsid w:val="00A47C12"/>
    <w:rsid w:val="00A5188B"/>
    <w:rsid w:val="00A61C21"/>
    <w:rsid w:val="00A65AA1"/>
    <w:rsid w:val="00A70341"/>
    <w:rsid w:val="00A70869"/>
    <w:rsid w:val="00A71845"/>
    <w:rsid w:val="00A72F58"/>
    <w:rsid w:val="00A84BFB"/>
    <w:rsid w:val="00A9281E"/>
    <w:rsid w:val="00A9392A"/>
    <w:rsid w:val="00AA41D7"/>
    <w:rsid w:val="00AA4DCF"/>
    <w:rsid w:val="00AA5A9A"/>
    <w:rsid w:val="00AA5AA8"/>
    <w:rsid w:val="00AA7116"/>
    <w:rsid w:val="00AB217D"/>
    <w:rsid w:val="00AB51F1"/>
    <w:rsid w:val="00AB5CDC"/>
    <w:rsid w:val="00AB7A6F"/>
    <w:rsid w:val="00AC0C0B"/>
    <w:rsid w:val="00AC38D3"/>
    <w:rsid w:val="00AC7289"/>
    <w:rsid w:val="00AD68FA"/>
    <w:rsid w:val="00AD7E1C"/>
    <w:rsid w:val="00AE12D9"/>
    <w:rsid w:val="00AE2D3D"/>
    <w:rsid w:val="00AE36DF"/>
    <w:rsid w:val="00AE4F96"/>
    <w:rsid w:val="00AE5352"/>
    <w:rsid w:val="00AF0268"/>
    <w:rsid w:val="00AF3BB4"/>
    <w:rsid w:val="00AF43D5"/>
    <w:rsid w:val="00B05C3C"/>
    <w:rsid w:val="00B14C98"/>
    <w:rsid w:val="00B27B20"/>
    <w:rsid w:val="00B3155C"/>
    <w:rsid w:val="00B33842"/>
    <w:rsid w:val="00B35EBC"/>
    <w:rsid w:val="00B37055"/>
    <w:rsid w:val="00B4229B"/>
    <w:rsid w:val="00B46CF9"/>
    <w:rsid w:val="00B53EED"/>
    <w:rsid w:val="00B54314"/>
    <w:rsid w:val="00B5435B"/>
    <w:rsid w:val="00B55BC3"/>
    <w:rsid w:val="00B60CD3"/>
    <w:rsid w:val="00B62CCF"/>
    <w:rsid w:val="00B63446"/>
    <w:rsid w:val="00B64776"/>
    <w:rsid w:val="00B66307"/>
    <w:rsid w:val="00B66DE0"/>
    <w:rsid w:val="00B673B3"/>
    <w:rsid w:val="00B70298"/>
    <w:rsid w:val="00B759A8"/>
    <w:rsid w:val="00B83450"/>
    <w:rsid w:val="00B8358B"/>
    <w:rsid w:val="00B84E7A"/>
    <w:rsid w:val="00B922C1"/>
    <w:rsid w:val="00B94E10"/>
    <w:rsid w:val="00B978A2"/>
    <w:rsid w:val="00BA21E4"/>
    <w:rsid w:val="00BA778D"/>
    <w:rsid w:val="00BA7EEA"/>
    <w:rsid w:val="00BB76B8"/>
    <w:rsid w:val="00BC09C1"/>
    <w:rsid w:val="00BC33D0"/>
    <w:rsid w:val="00BD1F60"/>
    <w:rsid w:val="00BD5411"/>
    <w:rsid w:val="00BE1B0B"/>
    <w:rsid w:val="00BE5982"/>
    <w:rsid w:val="00BE5D40"/>
    <w:rsid w:val="00BE68F6"/>
    <w:rsid w:val="00BE6FB4"/>
    <w:rsid w:val="00BE721B"/>
    <w:rsid w:val="00BF1AAB"/>
    <w:rsid w:val="00BF1E7D"/>
    <w:rsid w:val="00BF628A"/>
    <w:rsid w:val="00BF7BCB"/>
    <w:rsid w:val="00BF7BF1"/>
    <w:rsid w:val="00C01BDD"/>
    <w:rsid w:val="00C061FF"/>
    <w:rsid w:val="00C078CB"/>
    <w:rsid w:val="00C23EFC"/>
    <w:rsid w:val="00C30F11"/>
    <w:rsid w:val="00C42D7C"/>
    <w:rsid w:val="00C437ED"/>
    <w:rsid w:val="00C43C53"/>
    <w:rsid w:val="00C57CFA"/>
    <w:rsid w:val="00C62390"/>
    <w:rsid w:val="00C72434"/>
    <w:rsid w:val="00C86EDB"/>
    <w:rsid w:val="00C96DCE"/>
    <w:rsid w:val="00CA3898"/>
    <w:rsid w:val="00CA6F99"/>
    <w:rsid w:val="00CB4A37"/>
    <w:rsid w:val="00CD26C6"/>
    <w:rsid w:val="00CD4084"/>
    <w:rsid w:val="00CD56BA"/>
    <w:rsid w:val="00CE1A6F"/>
    <w:rsid w:val="00CE575F"/>
    <w:rsid w:val="00CF01D7"/>
    <w:rsid w:val="00CF540A"/>
    <w:rsid w:val="00CF7608"/>
    <w:rsid w:val="00CF7F75"/>
    <w:rsid w:val="00D04F3A"/>
    <w:rsid w:val="00D07ADF"/>
    <w:rsid w:val="00D1255C"/>
    <w:rsid w:val="00D1339C"/>
    <w:rsid w:val="00D175F7"/>
    <w:rsid w:val="00D26B90"/>
    <w:rsid w:val="00D27968"/>
    <w:rsid w:val="00D30CBB"/>
    <w:rsid w:val="00D33FBF"/>
    <w:rsid w:val="00D34846"/>
    <w:rsid w:val="00D3593E"/>
    <w:rsid w:val="00D369CE"/>
    <w:rsid w:val="00D443F6"/>
    <w:rsid w:val="00D46460"/>
    <w:rsid w:val="00D47669"/>
    <w:rsid w:val="00D51D3F"/>
    <w:rsid w:val="00D51E85"/>
    <w:rsid w:val="00D54EAE"/>
    <w:rsid w:val="00D62910"/>
    <w:rsid w:val="00D665D4"/>
    <w:rsid w:val="00D67003"/>
    <w:rsid w:val="00D714F8"/>
    <w:rsid w:val="00D72A31"/>
    <w:rsid w:val="00D731FB"/>
    <w:rsid w:val="00D751E4"/>
    <w:rsid w:val="00D807A4"/>
    <w:rsid w:val="00D874A7"/>
    <w:rsid w:val="00D96B80"/>
    <w:rsid w:val="00D96C9C"/>
    <w:rsid w:val="00D97112"/>
    <w:rsid w:val="00DA522B"/>
    <w:rsid w:val="00DA5A7E"/>
    <w:rsid w:val="00DA7AD8"/>
    <w:rsid w:val="00DB5013"/>
    <w:rsid w:val="00DC0A20"/>
    <w:rsid w:val="00DC0E8F"/>
    <w:rsid w:val="00DC3699"/>
    <w:rsid w:val="00DD073D"/>
    <w:rsid w:val="00DD7ACF"/>
    <w:rsid w:val="00DE4070"/>
    <w:rsid w:val="00DE47C5"/>
    <w:rsid w:val="00E05472"/>
    <w:rsid w:val="00E10F45"/>
    <w:rsid w:val="00E146A2"/>
    <w:rsid w:val="00E17637"/>
    <w:rsid w:val="00E211B8"/>
    <w:rsid w:val="00E34D84"/>
    <w:rsid w:val="00E46472"/>
    <w:rsid w:val="00E4650D"/>
    <w:rsid w:val="00E516EC"/>
    <w:rsid w:val="00E53019"/>
    <w:rsid w:val="00E53939"/>
    <w:rsid w:val="00E6642F"/>
    <w:rsid w:val="00E70A2B"/>
    <w:rsid w:val="00E70C2A"/>
    <w:rsid w:val="00E71378"/>
    <w:rsid w:val="00E720F0"/>
    <w:rsid w:val="00E81EC7"/>
    <w:rsid w:val="00E82034"/>
    <w:rsid w:val="00E8235B"/>
    <w:rsid w:val="00E85B5D"/>
    <w:rsid w:val="00E87F42"/>
    <w:rsid w:val="00E930CE"/>
    <w:rsid w:val="00E96473"/>
    <w:rsid w:val="00E9771E"/>
    <w:rsid w:val="00EA110E"/>
    <w:rsid w:val="00EA246F"/>
    <w:rsid w:val="00EA6D2D"/>
    <w:rsid w:val="00EB22EF"/>
    <w:rsid w:val="00EB23F4"/>
    <w:rsid w:val="00EB2F29"/>
    <w:rsid w:val="00EB4DC0"/>
    <w:rsid w:val="00EB6925"/>
    <w:rsid w:val="00EB72B9"/>
    <w:rsid w:val="00EC0706"/>
    <w:rsid w:val="00EC1909"/>
    <w:rsid w:val="00EC282D"/>
    <w:rsid w:val="00EC60D8"/>
    <w:rsid w:val="00ED0738"/>
    <w:rsid w:val="00ED15B6"/>
    <w:rsid w:val="00ED5605"/>
    <w:rsid w:val="00ED6C1A"/>
    <w:rsid w:val="00EE543E"/>
    <w:rsid w:val="00EE5827"/>
    <w:rsid w:val="00EE6D43"/>
    <w:rsid w:val="00EE768C"/>
    <w:rsid w:val="00EE7E85"/>
    <w:rsid w:val="00EF7675"/>
    <w:rsid w:val="00EF7E8F"/>
    <w:rsid w:val="00F033BA"/>
    <w:rsid w:val="00F037CC"/>
    <w:rsid w:val="00F102AF"/>
    <w:rsid w:val="00F105E2"/>
    <w:rsid w:val="00F1484A"/>
    <w:rsid w:val="00F17448"/>
    <w:rsid w:val="00F207B7"/>
    <w:rsid w:val="00F254DB"/>
    <w:rsid w:val="00F26E8A"/>
    <w:rsid w:val="00F362A2"/>
    <w:rsid w:val="00F3677D"/>
    <w:rsid w:val="00F36EDA"/>
    <w:rsid w:val="00F37FBE"/>
    <w:rsid w:val="00F509C5"/>
    <w:rsid w:val="00F50E39"/>
    <w:rsid w:val="00F56FD6"/>
    <w:rsid w:val="00F57A80"/>
    <w:rsid w:val="00F70FD3"/>
    <w:rsid w:val="00F7166B"/>
    <w:rsid w:val="00F7446B"/>
    <w:rsid w:val="00F76C54"/>
    <w:rsid w:val="00F83E16"/>
    <w:rsid w:val="00F866E4"/>
    <w:rsid w:val="00F93A91"/>
    <w:rsid w:val="00F94837"/>
    <w:rsid w:val="00F94F86"/>
    <w:rsid w:val="00FA3B21"/>
    <w:rsid w:val="00FA78B2"/>
    <w:rsid w:val="00FB1DA0"/>
    <w:rsid w:val="00FB2B75"/>
    <w:rsid w:val="00FB3659"/>
    <w:rsid w:val="00FB5934"/>
    <w:rsid w:val="00FB6135"/>
    <w:rsid w:val="00FB76BF"/>
    <w:rsid w:val="00FC025A"/>
    <w:rsid w:val="00FC0B34"/>
    <w:rsid w:val="00FC1AD0"/>
    <w:rsid w:val="00FC3EAE"/>
    <w:rsid w:val="00FC7736"/>
    <w:rsid w:val="00FD3BE8"/>
    <w:rsid w:val="00FD501F"/>
    <w:rsid w:val="00FE02F7"/>
    <w:rsid w:val="00FE57D0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B64A9-FF24-491D-B7BE-8D73427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  <w:style w:type="paragraph" w:customStyle="1" w:styleId="copete">
    <w:name w:val="copete"/>
    <w:basedOn w:val="Normal"/>
    <w:rsid w:val="0070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ont8">
    <w:name w:val="font_8"/>
    <w:basedOn w:val="Normal"/>
    <w:rsid w:val="00C2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wixguard">
    <w:name w:val="wixguard"/>
    <w:basedOn w:val="Fuentedeprrafopredeter"/>
    <w:rsid w:val="00C23EFC"/>
  </w:style>
  <w:style w:type="character" w:customStyle="1" w:styleId="color15">
    <w:name w:val="color_15"/>
    <w:basedOn w:val="Fuentedeprrafopredeter"/>
    <w:rsid w:val="00B5435B"/>
  </w:style>
  <w:style w:type="character" w:styleId="Hipervnculo">
    <w:name w:val="Hyperlink"/>
    <w:basedOn w:val="Fuentedeprrafopredeter"/>
    <w:uiPriority w:val="99"/>
    <w:semiHidden/>
    <w:unhideWhenUsed/>
    <w:rsid w:val="00A23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809FA-4F30-4F83-87ED-C9C9B485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</Template>
  <TotalTime>220</TotalTime>
  <Pages>7</Pages>
  <Words>1331</Words>
  <Characters>7322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Ana María Isla</cp:lastModifiedBy>
  <cp:revision>93</cp:revision>
  <cp:lastPrinted>2018-11-15T13:11:00Z</cp:lastPrinted>
  <dcterms:created xsi:type="dcterms:W3CDTF">2019-04-26T14:47:00Z</dcterms:created>
  <dcterms:modified xsi:type="dcterms:W3CDTF">2019-09-03T19:47:00Z</dcterms:modified>
</cp:coreProperties>
</file>